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1A" w:rsidRPr="00DA2AB9" w:rsidRDefault="00385D1A" w:rsidP="00385D1A">
      <w:pPr>
        <w:spacing w:line="360" w:lineRule="auto"/>
        <w:jc w:val="center"/>
        <w:rPr>
          <w:rFonts w:asciiTheme="majorHAnsi" w:hAnsiTheme="majorHAnsi"/>
          <w:b/>
        </w:rPr>
      </w:pPr>
      <w:r w:rsidRPr="00DA2AB9">
        <w:rPr>
          <w:rFonts w:asciiTheme="majorHAnsi" w:hAnsiTheme="majorHAnsi"/>
          <w:b/>
        </w:rPr>
        <w:t>AMDETUR 30 YEAR ANNIVERSARY RECOGNITIONS</w:t>
      </w:r>
    </w:p>
    <w:p w:rsidR="00385D1A" w:rsidRPr="006C3DA4" w:rsidRDefault="00385D1A" w:rsidP="00385D1A">
      <w:pPr>
        <w:spacing w:line="360" w:lineRule="auto"/>
        <w:rPr>
          <w:rFonts w:asciiTheme="majorHAnsi" w:hAnsiTheme="majorHAnsi"/>
        </w:rPr>
      </w:pPr>
    </w:p>
    <w:p w:rsidR="00385D1A" w:rsidRPr="00DA2AB9" w:rsidRDefault="00385D1A" w:rsidP="00385D1A">
      <w:pPr>
        <w:spacing w:line="360" w:lineRule="auto"/>
        <w:rPr>
          <w:rFonts w:asciiTheme="majorHAnsi" w:hAnsiTheme="majorHAnsi"/>
          <w:b/>
        </w:rPr>
      </w:pPr>
      <w:r w:rsidRPr="00DA2AB9">
        <w:rPr>
          <w:rFonts w:asciiTheme="majorHAnsi" w:hAnsiTheme="majorHAnsi"/>
          <w:b/>
        </w:rPr>
        <w:t>SPECIAL CATEGORIES</w:t>
      </w:r>
    </w:p>
    <w:p w:rsidR="00385D1A" w:rsidRPr="006C3DA4" w:rsidRDefault="00701C83" w:rsidP="00385D1A">
      <w:pPr>
        <w:pStyle w:val="Prrafodelista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Professional Trajectory</w:t>
      </w:r>
      <w:r w:rsidR="00385D1A" w:rsidRPr="006C3DA4">
        <w:rPr>
          <w:rFonts w:asciiTheme="majorHAnsi" w:hAnsiTheme="majorHAnsi"/>
        </w:rPr>
        <w:t>.  Given to leaders who have contributed outstandingly to the growth and recognition of the vacation ownership industry in Mexican tourism, and who throughout their career have demonstrated a commitment to quality and excellence in the service they offer their clients.</w:t>
      </w:r>
    </w:p>
    <w:p w:rsidR="00385D1A" w:rsidRPr="006C3DA4" w:rsidRDefault="00385D1A" w:rsidP="00385D1A">
      <w:pPr>
        <w:pStyle w:val="Prrafodelista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Industry Executives.  Given to outstanding executives who have helped strengthen this industry.</w:t>
      </w:r>
    </w:p>
    <w:p w:rsidR="00385D1A" w:rsidRPr="006C3DA4" w:rsidRDefault="00385D1A" w:rsidP="00385D1A">
      <w:pPr>
        <w:spacing w:line="360" w:lineRule="auto"/>
        <w:rPr>
          <w:rFonts w:asciiTheme="majorHAnsi" w:hAnsiTheme="majorHAnsi"/>
        </w:rPr>
      </w:pPr>
    </w:p>
    <w:p w:rsidR="00385D1A" w:rsidRPr="00DA2AB9" w:rsidRDefault="00385D1A" w:rsidP="00385D1A">
      <w:pPr>
        <w:spacing w:line="360" w:lineRule="auto"/>
        <w:rPr>
          <w:rFonts w:asciiTheme="majorHAnsi" w:hAnsiTheme="majorHAnsi"/>
          <w:b/>
        </w:rPr>
      </w:pPr>
      <w:r w:rsidRPr="00DA2AB9">
        <w:rPr>
          <w:rFonts w:asciiTheme="majorHAnsi" w:hAnsiTheme="majorHAnsi"/>
          <w:b/>
        </w:rPr>
        <w:t>SPECIAL RECOGNITION</w:t>
      </w:r>
    </w:p>
    <w:p w:rsidR="00385D1A" w:rsidRPr="006C3DA4" w:rsidRDefault="00385D1A" w:rsidP="00385D1A">
      <w:pPr>
        <w:pStyle w:val="Prrafodelista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Recognition of the Winning Thesis in the 1</w:t>
      </w:r>
      <w:r w:rsidRPr="006C3DA4">
        <w:rPr>
          <w:rFonts w:asciiTheme="majorHAnsi" w:hAnsiTheme="majorHAnsi"/>
          <w:vertAlign w:val="superscript"/>
        </w:rPr>
        <w:t>st</w:t>
      </w:r>
      <w:r w:rsidRPr="006C3DA4">
        <w:rPr>
          <w:rFonts w:asciiTheme="majorHAnsi" w:hAnsiTheme="majorHAnsi"/>
        </w:rPr>
        <w:t xml:space="preserve"> AMDETUR Master Course in Marketing 2016</w:t>
      </w:r>
      <w:r w:rsidR="00AF3465">
        <w:rPr>
          <w:rFonts w:asciiTheme="majorHAnsi" w:hAnsiTheme="majorHAnsi"/>
        </w:rPr>
        <w:t>.</w:t>
      </w:r>
    </w:p>
    <w:p w:rsidR="00385D1A" w:rsidRPr="006C3DA4" w:rsidRDefault="00385D1A" w:rsidP="00385D1A">
      <w:pPr>
        <w:spacing w:line="360" w:lineRule="auto"/>
        <w:ind w:left="360"/>
        <w:rPr>
          <w:rFonts w:asciiTheme="majorHAnsi" w:hAnsiTheme="majorHAnsi"/>
        </w:rPr>
      </w:pPr>
    </w:p>
    <w:p w:rsidR="00385D1A" w:rsidRPr="00DA2AB9" w:rsidRDefault="00385D1A" w:rsidP="00385D1A">
      <w:pPr>
        <w:spacing w:line="360" w:lineRule="auto"/>
        <w:ind w:left="360"/>
        <w:jc w:val="center"/>
        <w:rPr>
          <w:rFonts w:asciiTheme="majorHAnsi" w:hAnsiTheme="majorHAnsi"/>
          <w:b/>
        </w:rPr>
      </w:pPr>
      <w:r w:rsidRPr="00DA2AB9">
        <w:rPr>
          <w:rFonts w:asciiTheme="majorHAnsi" w:hAnsiTheme="majorHAnsi"/>
          <w:b/>
        </w:rPr>
        <w:t>2017 AMDETUR AWARDS</w:t>
      </w:r>
    </w:p>
    <w:p w:rsidR="00385D1A" w:rsidRPr="00DA2AB9" w:rsidRDefault="00385D1A" w:rsidP="00385D1A">
      <w:pPr>
        <w:spacing w:line="360" w:lineRule="auto"/>
        <w:ind w:left="360"/>
        <w:jc w:val="center"/>
        <w:rPr>
          <w:rFonts w:asciiTheme="majorHAnsi" w:hAnsiTheme="majorHAnsi"/>
          <w:b/>
        </w:rPr>
      </w:pPr>
      <w:r w:rsidRPr="00DA2AB9">
        <w:rPr>
          <w:rFonts w:asciiTheme="majorHAnsi" w:hAnsiTheme="majorHAnsi"/>
          <w:b/>
        </w:rPr>
        <w:t>GOLDEN PALM</w:t>
      </w:r>
    </w:p>
    <w:p w:rsidR="00385D1A" w:rsidRPr="00DA2AB9" w:rsidRDefault="00385D1A" w:rsidP="00385D1A">
      <w:pPr>
        <w:spacing w:line="360" w:lineRule="auto"/>
        <w:ind w:left="360"/>
        <w:rPr>
          <w:rFonts w:asciiTheme="majorHAnsi" w:hAnsiTheme="majorHAnsi"/>
          <w:b/>
        </w:rPr>
      </w:pPr>
      <w:r w:rsidRPr="00DA2AB9">
        <w:rPr>
          <w:rFonts w:asciiTheme="majorHAnsi" w:hAnsiTheme="majorHAnsi"/>
          <w:b/>
        </w:rPr>
        <w:t>AWARD RULES</w:t>
      </w:r>
    </w:p>
    <w:p w:rsidR="00385D1A" w:rsidRPr="006C3DA4" w:rsidRDefault="00385D1A" w:rsidP="00385D1A">
      <w:pPr>
        <w:spacing w:line="360" w:lineRule="auto"/>
        <w:ind w:left="360"/>
        <w:rPr>
          <w:rFonts w:asciiTheme="majorHAnsi" w:hAnsiTheme="majorHAnsi"/>
        </w:rPr>
      </w:pPr>
      <w:r w:rsidRPr="006C3DA4">
        <w:rPr>
          <w:rFonts w:asciiTheme="majorHAnsi" w:hAnsiTheme="majorHAnsi"/>
        </w:rPr>
        <w:t>CATEGORIES:</w:t>
      </w:r>
    </w:p>
    <w:p w:rsidR="00385D1A" w:rsidRPr="006C3DA4" w:rsidRDefault="00385D1A" w:rsidP="00385D1A">
      <w:pPr>
        <w:pStyle w:val="Prrafodelista"/>
        <w:numPr>
          <w:ilvl w:val="0"/>
          <w:numId w:val="3"/>
        </w:numPr>
        <w:spacing w:line="360" w:lineRule="auto"/>
        <w:rPr>
          <w:rFonts w:asciiTheme="majorHAnsi" w:hAnsiTheme="majorHAnsi"/>
        </w:rPr>
      </w:pPr>
      <w:r w:rsidRPr="00DA2AB9">
        <w:rPr>
          <w:rFonts w:asciiTheme="majorHAnsi" w:hAnsiTheme="majorHAnsi"/>
          <w:b/>
        </w:rPr>
        <w:t>Best Social Responsibility Initiative</w:t>
      </w:r>
      <w:r w:rsidRPr="006C3DA4">
        <w:rPr>
          <w:rFonts w:asciiTheme="majorHAnsi" w:hAnsiTheme="majorHAnsi"/>
        </w:rPr>
        <w:t>.  Given to the resort that demonstrates outstanding corporate social responsibility commitment, guided by a philosophy of selfless assistance to others.</w:t>
      </w:r>
    </w:p>
    <w:p w:rsidR="00385D1A" w:rsidRPr="006C3DA4" w:rsidRDefault="00385D1A" w:rsidP="00385D1A">
      <w:pPr>
        <w:pStyle w:val="Prrafodelista"/>
        <w:numPr>
          <w:ilvl w:val="0"/>
          <w:numId w:val="3"/>
        </w:numPr>
        <w:spacing w:line="360" w:lineRule="auto"/>
        <w:rPr>
          <w:rFonts w:asciiTheme="majorHAnsi" w:hAnsiTheme="majorHAnsi"/>
        </w:rPr>
      </w:pPr>
      <w:r w:rsidRPr="00DA2AB9">
        <w:rPr>
          <w:rFonts w:asciiTheme="majorHAnsi" w:hAnsiTheme="majorHAnsi"/>
          <w:b/>
        </w:rPr>
        <w:t>Best Referrals Program</w:t>
      </w:r>
      <w:r w:rsidRPr="006C3DA4">
        <w:rPr>
          <w:rFonts w:asciiTheme="majorHAnsi" w:hAnsiTheme="majorHAnsi"/>
        </w:rPr>
        <w:t>.  Given to the company that offers the best program to its clients for having recommended the product or service they offer to attract new customers.</w:t>
      </w:r>
    </w:p>
    <w:p w:rsidR="00385D1A" w:rsidRPr="006C3DA4" w:rsidRDefault="00385D1A" w:rsidP="00385D1A">
      <w:pPr>
        <w:pStyle w:val="Prrafodelista"/>
        <w:numPr>
          <w:ilvl w:val="0"/>
          <w:numId w:val="3"/>
        </w:numPr>
        <w:spacing w:line="360" w:lineRule="auto"/>
        <w:rPr>
          <w:rFonts w:asciiTheme="majorHAnsi" w:hAnsiTheme="majorHAnsi"/>
        </w:rPr>
      </w:pPr>
      <w:r w:rsidRPr="00DA2AB9">
        <w:rPr>
          <w:rFonts w:asciiTheme="majorHAnsi" w:hAnsiTheme="majorHAnsi"/>
          <w:b/>
        </w:rPr>
        <w:t>Best Product Innovation</w:t>
      </w:r>
      <w:r w:rsidRPr="006C3DA4">
        <w:rPr>
          <w:rFonts w:asciiTheme="majorHAnsi" w:hAnsiTheme="majorHAnsi"/>
        </w:rPr>
        <w:t>.  Given to the developer or supplier that can demonstrate significant innovation in the development of n</w:t>
      </w:r>
      <w:r>
        <w:rPr>
          <w:rFonts w:asciiTheme="majorHAnsi" w:hAnsiTheme="majorHAnsi"/>
        </w:rPr>
        <w:t>ew</w:t>
      </w:r>
      <w:r w:rsidRPr="006C3DA4">
        <w:rPr>
          <w:rFonts w:asciiTheme="majorHAnsi" w:hAnsiTheme="majorHAnsi"/>
        </w:rPr>
        <w:t xml:space="preserve"> products never before seen in our industry.</w:t>
      </w:r>
    </w:p>
    <w:p w:rsidR="00385D1A" w:rsidRPr="006C3DA4" w:rsidRDefault="00385D1A" w:rsidP="00385D1A">
      <w:pPr>
        <w:pStyle w:val="Prrafodelista"/>
        <w:numPr>
          <w:ilvl w:val="0"/>
          <w:numId w:val="3"/>
        </w:numPr>
        <w:spacing w:line="360" w:lineRule="auto"/>
        <w:rPr>
          <w:rFonts w:asciiTheme="majorHAnsi" w:hAnsiTheme="majorHAnsi"/>
        </w:rPr>
      </w:pPr>
      <w:r w:rsidRPr="00DA2AB9">
        <w:rPr>
          <w:rFonts w:asciiTheme="majorHAnsi" w:hAnsiTheme="majorHAnsi"/>
          <w:b/>
        </w:rPr>
        <w:t>Best Welcome Package</w:t>
      </w:r>
      <w:r w:rsidRPr="006C3DA4">
        <w:rPr>
          <w:rFonts w:asciiTheme="majorHAnsi" w:hAnsiTheme="majorHAnsi"/>
        </w:rPr>
        <w:t>. Given to the company whose welcome package offers the most benefits to new members, and which distinguishes it from others.</w:t>
      </w:r>
    </w:p>
    <w:p w:rsidR="00385D1A" w:rsidRPr="006C3DA4" w:rsidRDefault="00385D1A" w:rsidP="00385D1A">
      <w:pPr>
        <w:pStyle w:val="Prrafodelista"/>
        <w:numPr>
          <w:ilvl w:val="0"/>
          <w:numId w:val="3"/>
        </w:numPr>
        <w:spacing w:line="360" w:lineRule="auto"/>
        <w:rPr>
          <w:rFonts w:asciiTheme="majorHAnsi" w:hAnsiTheme="majorHAnsi"/>
        </w:rPr>
      </w:pPr>
      <w:r w:rsidRPr="00DA2AB9">
        <w:rPr>
          <w:rFonts w:asciiTheme="majorHAnsi" w:hAnsiTheme="majorHAnsi"/>
          <w:b/>
        </w:rPr>
        <w:lastRenderedPageBreak/>
        <w:t>Best Video Production</w:t>
      </w:r>
      <w:r w:rsidRPr="006C3DA4">
        <w:rPr>
          <w:rFonts w:asciiTheme="majorHAnsi" w:hAnsiTheme="majorHAnsi"/>
        </w:rPr>
        <w:t>.  Given to the company with the best video production for promoting its services or products.</w:t>
      </w:r>
    </w:p>
    <w:p w:rsidR="00385D1A" w:rsidRPr="006C3DA4" w:rsidRDefault="00385D1A" w:rsidP="00385D1A">
      <w:pPr>
        <w:pStyle w:val="Prrafodelista"/>
        <w:numPr>
          <w:ilvl w:val="0"/>
          <w:numId w:val="3"/>
        </w:numPr>
        <w:spacing w:line="360" w:lineRule="auto"/>
        <w:rPr>
          <w:rFonts w:asciiTheme="majorHAnsi" w:hAnsiTheme="majorHAnsi"/>
        </w:rPr>
      </w:pPr>
      <w:r w:rsidRPr="00DA2AB9">
        <w:rPr>
          <w:rFonts w:asciiTheme="majorHAnsi" w:hAnsiTheme="majorHAnsi"/>
          <w:b/>
        </w:rPr>
        <w:t>Best Marketing Campaign</w:t>
      </w:r>
      <w:r w:rsidRPr="006C3DA4">
        <w:rPr>
          <w:rFonts w:asciiTheme="majorHAnsi" w:hAnsiTheme="majorHAnsi"/>
        </w:rPr>
        <w:t xml:space="preserve">.  Given to the most attractive marketing campaign, whether digital, print, or in combination. </w:t>
      </w:r>
    </w:p>
    <w:p w:rsidR="00385D1A" w:rsidRPr="006C3DA4" w:rsidRDefault="00385D1A" w:rsidP="00385D1A">
      <w:pPr>
        <w:pStyle w:val="Prrafodelista"/>
        <w:numPr>
          <w:ilvl w:val="0"/>
          <w:numId w:val="3"/>
        </w:numPr>
        <w:spacing w:line="360" w:lineRule="auto"/>
        <w:rPr>
          <w:rFonts w:asciiTheme="majorHAnsi" w:hAnsiTheme="majorHAnsi"/>
        </w:rPr>
      </w:pPr>
      <w:r w:rsidRPr="00DA2AB9">
        <w:rPr>
          <w:rFonts w:asciiTheme="majorHAnsi" w:hAnsiTheme="majorHAnsi"/>
          <w:b/>
        </w:rPr>
        <w:t>Best Loyalty Program</w:t>
      </w:r>
      <w:r w:rsidRPr="006C3DA4">
        <w:rPr>
          <w:rFonts w:asciiTheme="majorHAnsi" w:hAnsiTheme="majorHAnsi"/>
        </w:rPr>
        <w:t>. Given to the resort with the best loyalty program designed to retain clients.</w:t>
      </w:r>
    </w:p>
    <w:p w:rsidR="00385D1A" w:rsidRPr="006C3DA4" w:rsidRDefault="00385D1A" w:rsidP="00385D1A">
      <w:pPr>
        <w:spacing w:line="360" w:lineRule="auto"/>
        <w:rPr>
          <w:rFonts w:asciiTheme="majorHAnsi" w:hAnsiTheme="majorHAnsi"/>
        </w:rPr>
      </w:pPr>
    </w:p>
    <w:p w:rsidR="00385D1A" w:rsidRPr="00DA2AB9" w:rsidRDefault="00385D1A" w:rsidP="00385D1A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ENTRIES WILL BE JUDGED BASED ON</w:t>
      </w:r>
      <w:r w:rsidRPr="00DA2AB9">
        <w:rPr>
          <w:rFonts w:asciiTheme="majorHAnsi" w:hAnsiTheme="majorHAnsi"/>
          <w:b/>
        </w:rPr>
        <w:t>:</w:t>
      </w:r>
    </w:p>
    <w:p w:rsidR="00385D1A" w:rsidRDefault="00385D1A" w:rsidP="00385D1A">
      <w:pPr>
        <w:spacing w:line="360" w:lineRule="auto"/>
        <w:rPr>
          <w:rFonts w:asciiTheme="majorHAnsi" w:hAnsiTheme="majorHAnsi"/>
        </w:rPr>
      </w:pPr>
    </w:p>
    <w:p w:rsidR="00385D1A" w:rsidRPr="00F9203F" w:rsidRDefault="00385D1A" w:rsidP="00385D1A">
      <w:pPr>
        <w:spacing w:line="360" w:lineRule="auto"/>
        <w:rPr>
          <w:rFonts w:asciiTheme="majorHAnsi" w:hAnsiTheme="majorHAnsi"/>
          <w:b/>
        </w:rPr>
      </w:pPr>
      <w:r w:rsidRPr="00F9203F">
        <w:rPr>
          <w:rFonts w:asciiTheme="majorHAnsi" w:hAnsiTheme="majorHAnsi"/>
          <w:b/>
        </w:rPr>
        <w:t xml:space="preserve">1. Best Social Responsibility Initiative </w:t>
      </w:r>
    </w:p>
    <w:p w:rsidR="00385D1A" w:rsidRPr="006C3DA4" w:rsidRDefault="00385D1A" w:rsidP="00385D1A">
      <w:pPr>
        <w:pStyle w:val="Prrafodelista"/>
        <w:numPr>
          <w:ilvl w:val="0"/>
          <w:numId w:val="4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Business ethics and governance</w:t>
      </w:r>
    </w:p>
    <w:p w:rsidR="00385D1A" w:rsidRPr="006C3DA4" w:rsidRDefault="00385D1A" w:rsidP="00385D1A">
      <w:pPr>
        <w:pStyle w:val="Prrafodelista"/>
        <w:numPr>
          <w:ilvl w:val="0"/>
          <w:numId w:val="4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Quality of life in the company</w:t>
      </w:r>
    </w:p>
    <w:p w:rsidR="00385D1A" w:rsidRPr="006C3DA4" w:rsidRDefault="00385D1A" w:rsidP="00385D1A">
      <w:pPr>
        <w:pStyle w:val="Prrafodelista"/>
        <w:numPr>
          <w:ilvl w:val="0"/>
          <w:numId w:val="4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Impact on the family environment</w:t>
      </w:r>
    </w:p>
    <w:p w:rsidR="00385D1A" w:rsidRPr="006C3DA4" w:rsidRDefault="00385D1A" w:rsidP="00385D1A">
      <w:pPr>
        <w:pStyle w:val="Prrafodelista"/>
        <w:numPr>
          <w:ilvl w:val="0"/>
          <w:numId w:val="4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Community outreach and commitment to their development</w:t>
      </w:r>
    </w:p>
    <w:p w:rsidR="00385D1A" w:rsidRPr="006C3DA4" w:rsidRDefault="00385D1A" w:rsidP="00385D1A">
      <w:pPr>
        <w:pStyle w:val="Prrafodelista"/>
        <w:numPr>
          <w:ilvl w:val="0"/>
          <w:numId w:val="4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 xml:space="preserve">Care for and preservation </w:t>
      </w:r>
      <w:r w:rsidR="00701C83">
        <w:rPr>
          <w:rFonts w:asciiTheme="majorHAnsi" w:hAnsiTheme="majorHAnsi"/>
        </w:rPr>
        <w:t>o</w:t>
      </w:r>
      <w:r w:rsidRPr="006C3DA4">
        <w:rPr>
          <w:rFonts w:asciiTheme="majorHAnsi" w:hAnsiTheme="majorHAnsi"/>
        </w:rPr>
        <w:t>f the environment.</w:t>
      </w:r>
    </w:p>
    <w:p w:rsidR="00385D1A" w:rsidRPr="006C3DA4" w:rsidRDefault="00385D1A" w:rsidP="00385D1A">
      <w:pPr>
        <w:spacing w:line="360" w:lineRule="auto"/>
        <w:rPr>
          <w:rFonts w:asciiTheme="majorHAnsi" w:hAnsiTheme="majorHAnsi"/>
        </w:rPr>
      </w:pPr>
    </w:p>
    <w:p w:rsidR="00385D1A" w:rsidRPr="00F9203F" w:rsidRDefault="00385D1A" w:rsidP="00385D1A">
      <w:pPr>
        <w:spacing w:line="360" w:lineRule="auto"/>
        <w:rPr>
          <w:rFonts w:asciiTheme="majorHAnsi" w:hAnsiTheme="majorHAnsi"/>
          <w:b/>
        </w:rPr>
      </w:pPr>
      <w:r w:rsidRPr="00F9203F">
        <w:rPr>
          <w:rFonts w:asciiTheme="majorHAnsi" w:hAnsiTheme="majorHAnsi"/>
          <w:b/>
        </w:rPr>
        <w:t>2. Best Referrals Program</w:t>
      </w:r>
    </w:p>
    <w:p w:rsidR="00385D1A" w:rsidRPr="006C3DA4" w:rsidRDefault="00247129" w:rsidP="00385D1A">
      <w:pPr>
        <w:pStyle w:val="Prrafodelista"/>
        <w:numPr>
          <w:ilvl w:val="0"/>
          <w:numId w:val="5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Reward system</w:t>
      </w:r>
    </w:p>
    <w:p w:rsidR="00385D1A" w:rsidRPr="006C3DA4" w:rsidRDefault="00385D1A" w:rsidP="00385D1A">
      <w:pPr>
        <w:pStyle w:val="Prrafodelista"/>
        <w:numPr>
          <w:ilvl w:val="0"/>
          <w:numId w:val="5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Discounts on future purchases</w:t>
      </w:r>
    </w:p>
    <w:p w:rsidR="00385D1A" w:rsidRPr="006C3DA4" w:rsidRDefault="00385D1A" w:rsidP="00385D1A">
      <w:pPr>
        <w:pStyle w:val="Prrafodelista"/>
        <w:numPr>
          <w:ilvl w:val="0"/>
          <w:numId w:val="5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Free extra services</w:t>
      </w:r>
    </w:p>
    <w:p w:rsidR="00385D1A" w:rsidRPr="006C3DA4" w:rsidRDefault="00247129" w:rsidP="00385D1A">
      <w:pPr>
        <w:pStyle w:val="Prrafodelista"/>
        <w:numPr>
          <w:ilvl w:val="0"/>
          <w:numId w:val="5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Discounts on Premium services</w:t>
      </w:r>
    </w:p>
    <w:p w:rsidR="00385D1A" w:rsidRPr="006C3DA4" w:rsidRDefault="00385D1A" w:rsidP="00385D1A">
      <w:pPr>
        <w:pStyle w:val="Prrafodelista"/>
        <w:numPr>
          <w:ilvl w:val="0"/>
          <w:numId w:val="5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Gifts</w:t>
      </w:r>
    </w:p>
    <w:p w:rsidR="00385D1A" w:rsidRPr="00F9203F" w:rsidRDefault="00385D1A" w:rsidP="00385D1A">
      <w:pPr>
        <w:pStyle w:val="Prrafodelista"/>
        <w:numPr>
          <w:ilvl w:val="0"/>
          <w:numId w:val="5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Capacity for converting prospect</w:t>
      </w:r>
      <w:r>
        <w:rPr>
          <w:rFonts w:asciiTheme="majorHAnsi" w:hAnsiTheme="majorHAnsi"/>
        </w:rPr>
        <w:t>s</w:t>
      </w:r>
      <w:r w:rsidRPr="006C3DA4">
        <w:rPr>
          <w:rFonts w:asciiTheme="majorHAnsi" w:hAnsiTheme="majorHAnsi"/>
        </w:rPr>
        <w:t xml:space="preserve"> to member</w:t>
      </w:r>
      <w:r>
        <w:rPr>
          <w:rFonts w:asciiTheme="majorHAnsi" w:hAnsiTheme="majorHAnsi"/>
        </w:rPr>
        <w:t>s</w:t>
      </w:r>
    </w:p>
    <w:p w:rsidR="00385D1A" w:rsidRDefault="00385D1A" w:rsidP="00385D1A">
      <w:pPr>
        <w:spacing w:line="360" w:lineRule="auto"/>
        <w:rPr>
          <w:rFonts w:asciiTheme="majorHAnsi" w:hAnsiTheme="majorHAnsi"/>
          <w:b/>
        </w:rPr>
      </w:pPr>
    </w:p>
    <w:p w:rsidR="00385D1A" w:rsidRPr="00F9203F" w:rsidRDefault="00385D1A" w:rsidP="00385D1A">
      <w:pPr>
        <w:spacing w:line="360" w:lineRule="auto"/>
        <w:rPr>
          <w:rFonts w:asciiTheme="majorHAnsi" w:hAnsiTheme="majorHAnsi"/>
          <w:b/>
        </w:rPr>
      </w:pPr>
      <w:r w:rsidRPr="00F9203F">
        <w:rPr>
          <w:rFonts w:asciiTheme="majorHAnsi" w:hAnsiTheme="majorHAnsi"/>
          <w:b/>
        </w:rPr>
        <w:t>3. Best Product Innovation</w:t>
      </w:r>
    </w:p>
    <w:p w:rsidR="00385D1A" w:rsidRPr="006C3DA4" w:rsidRDefault="00385D1A" w:rsidP="00385D1A">
      <w:pPr>
        <w:pStyle w:val="Prrafodelista"/>
        <w:numPr>
          <w:ilvl w:val="0"/>
          <w:numId w:val="6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Develop</w:t>
      </w:r>
      <w:r>
        <w:rPr>
          <w:rFonts w:asciiTheme="majorHAnsi" w:hAnsiTheme="majorHAnsi"/>
        </w:rPr>
        <w:t>ment</w:t>
      </w:r>
      <w:r w:rsidRPr="006C3DA4">
        <w:rPr>
          <w:rFonts w:asciiTheme="majorHAnsi" w:hAnsiTheme="majorHAnsi"/>
        </w:rPr>
        <w:t xml:space="preserve"> of new produ</w:t>
      </w:r>
      <w:r w:rsidR="00A938B4">
        <w:rPr>
          <w:rFonts w:asciiTheme="majorHAnsi" w:hAnsiTheme="majorHAnsi"/>
        </w:rPr>
        <w:t>cts not currently on the market</w:t>
      </w:r>
    </w:p>
    <w:p w:rsidR="00385D1A" w:rsidRPr="006C3DA4" w:rsidRDefault="00385D1A" w:rsidP="00385D1A">
      <w:pPr>
        <w:pStyle w:val="Prrafodelista"/>
        <w:numPr>
          <w:ilvl w:val="0"/>
          <w:numId w:val="6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Business m</w:t>
      </w:r>
      <w:r w:rsidR="00A938B4">
        <w:rPr>
          <w:rFonts w:asciiTheme="majorHAnsi" w:hAnsiTheme="majorHAnsi"/>
        </w:rPr>
        <w:t>odel that generates added value</w:t>
      </w:r>
    </w:p>
    <w:p w:rsidR="00385D1A" w:rsidRPr="006C3DA4" w:rsidRDefault="00385D1A" w:rsidP="00385D1A">
      <w:pPr>
        <w:pStyle w:val="Prrafodelista"/>
        <w:numPr>
          <w:ilvl w:val="0"/>
          <w:numId w:val="6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Product tha</w:t>
      </w:r>
      <w:r w:rsidR="00A938B4">
        <w:rPr>
          <w:rFonts w:asciiTheme="majorHAnsi" w:hAnsiTheme="majorHAnsi"/>
        </w:rPr>
        <w:t>t encourages company innovation</w:t>
      </w:r>
    </w:p>
    <w:p w:rsidR="00385D1A" w:rsidRDefault="00385D1A" w:rsidP="00385D1A">
      <w:pPr>
        <w:spacing w:line="360" w:lineRule="auto"/>
        <w:rPr>
          <w:rFonts w:asciiTheme="majorHAnsi" w:hAnsiTheme="majorHAnsi"/>
        </w:rPr>
      </w:pPr>
    </w:p>
    <w:p w:rsidR="00701C83" w:rsidRPr="006C3DA4" w:rsidRDefault="00701C83" w:rsidP="00385D1A">
      <w:pPr>
        <w:spacing w:line="360" w:lineRule="auto"/>
        <w:rPr>
          <w:rFonts w:asciiTheme="majorHAnsi" w:hAnsiTheme="majorHAnsi"/>
        </w:rPr>
      </w:pPr>
    </w:p>
    <w:p w:rsidR="00385D1A" w:rsidRPr="00F9203F" w:rsidRDefault="00385D1A" w:rsidP="00385D1A">
      <w:pPr>
        <w:spacing w:line="360" w:lineRule="auto"/>
        <w:rPr>
          <w:rFonts w:asciiTheme="majorHAnsi" w:hAnsiTheme="majorHAnsi"/>
          <w:b/>
        </w:rPr>
      </w:pPr>
      <w:r w:rsidRPr="00F9203F">
        <w:rPr>
          <w:rFonts w:asciiTheme="majorHAnsi" w:hAnsiTheme="majorHAnsi"/>
          <w:b/>
        </w:rPr>
        <w:t>4. Best Welcome package</w:t>
      </w:r>
    </w:p>
    <w:p w:rsidR="00385D1A" w:rsidRPr="006C3DA4" w:rsidRDefault="00385D1A" w:rsidP="00385D1A">
      <w:pPr>
        <w:pStyle w:val="Prrafodelista"/>
        <w:numPr>
          <w:ilvl w:val="0"/>
          <w:numId w:val="7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Cost efficient</w:t>
      </w:r>
    </w:p>
    <w:p w:rsidR="00385D1A" w:rsidRPr="006C3DA4" w:rsidRDefault="00385D1A" w:rsidP="00385D1A">
      <w:pPr>
        <w:pStyle w:val="Prrafodelista"/>
        <w:numPr>
          <w:ilvl w:val="0"/>
          <w:numId w:val="7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Best service</w:t>
      </w:r>
    </w:p>
    <w:p w:rsidR="00385D1A" w:rsidRPr="006C3DA4" w:rsidRDefault="00385D1A" w:rsidP="00385D1A">
      <w:pPr>
        <w:pStyle w:val="Prrafodelista"/>
        <w:numPr>
          <w:ilvl w:val="0"/>
          <w:numId w:val="7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Product range</w:t>
      </w:r>
    </w:p>
    <w:p w:rsidR="00385D1A" w:rsidRPr="006C3DA4" w:rsidRDefault="00385D1A" w:rsidP="00385D1A">
      <w:pPr>
        <w:pStyle w:val="Prrafodelista"/>
        <w:numPr>
          <w:ilvl w:val="0"/>
          <w:numId w:val="7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Impact on response capacity</w:t>
      </w:r>
    </w:p>
    <w:p w:rsidR="00385D1A" w:rsidRPr="006C3DA4" w:rsidRDefault="00385D1A" w:rsidP="00385D1A">
      <w:pPr>
        <w:spacing w:line="360" w:lineRule="auto"/>
        <w:rPr>
          <w:rFonts w:asciiTheme="majorHAnsi" w:hAnsiTheme="majorHAnsi"/>
        </w:rPr>
      </w:pPr>
    </w:p>
    <w:p w:rsidR="00385D1A" w:rsidRPr="00F9203F" w:rsidRDefault="00385D1A" w:rsidP="00385D1A">
      <w:pPr>
        <w:spacing w:line="360" w:lineRule="auto"/>
        <w:rPr>
          <w:rFonts w:asciiTheme="majorHAnsi" w:hAnsiTheme="majorHAnsi"/>
          <w:b/>
        </w:rPr>
      </w:pPr>
      <w:r w:rsidRPr="00F9203F">
        <w:rPr>
          <w:rFonts w:asciiTheme="majorHAnsi" w:hAnsiTheme="majorHAnsi"/>
          <w:b/>
        </w:rPr>
        <w:t>5. Best Video Production</w:t>
      </w:r>
    </w:p>
    <w:p w:rsidR="00385D1A" w:rsidRPr="006C3DA4" w:rsidRDefault="00385D1A" w:rsidP="00385D1A">
      <w:pPr>
        <w:pStyle w:val="Prrafodelista"/>
        <w:numPr>
          <w:ilvl w:val="0"/>
          <w:numId w:val="8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Audiovisual Communication</w:t>
      </w:r>
    </w:p>
    <w:p w:rsidR="00385D1A" w:rsidRPr="006C3DA4" w:rsidRDefault="00385D1A" w:rsidP="00385D1A">
      <w:pPr>
        <w:pStyle w:val="Prrafodelista"/>
        <w:numPr>
          <w:ilvl w:val="0"/>
          <w:numId w:val="8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Applied Technology</w:t>
      </w:r>
    </w:p>
    <w:p w:rsidR="00385D1A" w:rsidRPr="006C3DA4" w:rsidRDefault="00385D1A" w:rsidP="00385D1A">
      <w:pPr>
        <w:pStyle w:val="Prrafodelista"/>
        <w:numPr>
          <w:ilvl w:val="0"/>
          <w:numId w:val="8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Creativity and Innovation</w:t>
      </w:r>
    </w:p>
    <w:p w:rsidR="00385D1A" w:rsidRPr="006C3DA4" w:rsidRDefault="00385D1A" w:rsidP="00385D1A">
      <w:pPr>
        <w:pStyle w:val="Prrafodelista"/>
        <w:numPr>
          <w:ilvl w:val="0"/>
          <w:numId w:val="8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Animation</w:t>
      </w:r>
    </w:p>
    <w:p w:rsidR="00385D1A" w:rsidRPr="00F9203F" w:rsidRDefault="00385D1A" w:rsidP="00385D1A">
      <w:pPr>
        <w:spacing w:line="360" w:lineRule="auto"/>
        <w:rPr>
          <w:rFonts w:asciiTheme="majorHAnsi" w:hAnsiTheme="majorHAnsi"/>
          <w:b/>
        </w:rPr>
      </w:pPr>
    </w:p>
    <w:p w:rsidR="00385D1A" w:rsidRPr="00F9203F" w:rsidRDefault="00385D1A" w:rsidP="00385D1A">
      <w:pPr>
        <w:spacing w:line="360" w:lineRule="auto"/>
        <w:rPr>
          <w:rFonts w:asciiTheme="majorHAnsi" w:hAnsiTheme="majorHAnsi"/>
          <w:b/>
        </w:rPr>
      </w:pPr>
      <w:r w:rsidRPr="00F9203F">
        <w:rPr>
          <w:rFonts w:asciiTheme="majorHAnsi" w:hAnsiTheme="majorHAnsi"/>
          <w:b/>
        </w:rPr>
        <w:t>6. Best Marketing Campaign</w:t>
      </w:r>
    </w:p>
    <w:p w:rsidR="00385D1A" w:rsidRPr="006C3DA4" w:rsidRDefault="00385D1A" w:rsidP="00385D1A">
      <w:pPr>
        <w:pStyle w:val="Prrafodelista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Memorable campaign</w:t>
      </w:r>
    </w:p>
    <w:p w:rsidR="00385D1A" w:rsidRPr="006C3DA4" w:rsidRDefault="00385D1A" w:rsidP="00385D1A">
      <w:pPr>
        <w:pStyle w:val="Prrafodelista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Promotes values that go beyond the product or servi</w:t>
      </w:r>
      <w:r w:rsidR="00A938B4">
        <w:rPr>
          <w:rFonts w:asciiTheme="majorHAnsi" w:hAnsiTheme="majorHAnsi"/>
        </w:rPr>
        <w:t>ce</w:t>
      </w:r>
    </w:p>
    <w:p w:rsidR="00385D1A" w:rsidRPr="006C3DA4" w:rsidRDefault="00385D1A" w:rsidP="00385D1A">
      <w:pPr>
        <w:pStyle w:val="Prrafodelista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Closely identified with the brand, so that it cannot be attributed to a competitor</w:t>
      </w:r>
    </w:p>
    <w:p w:rsidR="00385D1A" w:rsidRPr="006C3DA4" w:rsidRDefault="00385D1A" w:rsidP="00385D1A">
      <w:pPr>
        <w:pStyle w:val="Prrafodelista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Combination of inspiring and significant messages</w:t>
      </w:r>
    </w:p>
    <w:p w:rsidR="00385D1A" w:rsidRPr="006C3DA4" w:rsidRDefault="00385D1A" w:rsidP="00385D1A">
      <w:pPr>
        <w:spacing w:line="360" w:lineRule="auto"/>
        <w:rPr>
          <w:rFonts w:asciiTheme="majorHAnsi" w:hAnsiTheme="majorHAnsi"/>
        </w:rPr>
      </w:pPr>
    </w:p>
    <w:p w:rsidR="00385D1A" w:rsidRPr="00F9203F" w:rsidRDefault="00385D1A" w:rsidP="00385D1A">
      <w:pPr>
        <w:spacing w:line="360" w:lineRule="auto"/>
        <w:rPr>
          <w:rFonts w:asciiTheme="majorHAnsi" w:hAnsiTheme="majorHAnsi"/>
          <w:b/>
        </w:rPr>
      </w:pPr>
      <w:r w:rsidRPr="00F9203F">
        <w:rPr>
          <w:rFonts w:asciiTheme="majorHAnsi" w:hAnsiTheme="majorHAnsi"/>
          <w:b/>
        </w:rPr>
        <w:t>7. Best Loyalty Program</w:t>
      </w:r>
    </w:p>
    <w:p w:rsidR="00385D1A" w:rsidRPr="006C3DA4" w:rsidRDefault="00385D1A" w:rsidP="00385D1A">
      <w:pPr>
        <w:pStyle w:val="Prrafodelista"/>
        <w:numPr>
          <w:ilvl w:val="0"/>
          <w:numId w:val="10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Understandable</w:t>
      </w:r>
    </w:p>
    <w:p w:rsidR="00385D1A" w:rsidRPr="006C3DA4" w:rsidRDefault="00385D1A" w:rsidP="00385D1A">
      <w:pPr>
        <w:pStyle w:val="Prrafodelista"/>
        <w:numPr>
          <w:ilvl w:val="0"/>
          <w:numId w:val="10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Flexible</w:t>
      </w:r>
    </w:p>
    <w:p w:rsidR="00385D1A" w:rsidRPr="006C3DA4" w:rsidRDefault="00385D1A" w:rsidP="00385D1A">
      <w:pPr>
        <w:pStyle w:val="Prrafodelista"/>
        <w:numPr>
          <w:ilvl w:val="0"/>
          <w:numId w:val="10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Access to new benefits</w:t>
      </w:r>
    </w:p>
    <w:p w:rsidR="00385D1A" w:rsidRPr="006C3DA4" w:rsidRDefault="00385D1A" w:rsidP="00385D1A">
      <w:pPr>
        <w:pStyle w:val="Prrafodelista"/>
        <w:numPr>
          <w:ilvl w:val="0"/>
          <w:numId w:val="10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Attractive plans for those who are not yet clients</w:t>
      </w:r>
    </w:p>
    <w:p w:rsidR="00385D1A" w:rsidRPr="006C3DA4" w:rsidRDefault="00A938B4" w:rsidP="00385D1A">
      <w:pPr>
        <w:pStyle w:val="Prrafodelista"/>
        <w:numPr>
          <w:ilvl w:val="0"/>
          <w:numId w:val="10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More benefits for the same cost</w:t>
      </w:r>
    </w:p>
    <w:p w:rsidR="00385D1A" w:rsidRPr="006C3DA4" w:rsidRDefault="00385D1A" w:rsidP="00385D1A">
      <w:pPr>
        <w:spacing w:line="360" w:lineRule="auto"/>
        <w:rPr>
          <w:rFonts w:asciiTheme="majorHAnsi" w:hAnsiTheme="majorHAnsi"/>
        </w:rPr>
      </w:pPr>
    </w:p>
    <w:p w:rsidR="00385D1A" w:rsidRPr="00F9203F" w:rsidRDefault="00385D1A" w:rsidP="00385D1A">
      <w:pPr>
        <w:spacing w:line="360" w:lineRule="auto"/>
        <w:rPr>
          <w:rFonts w:asciiTheme="majorHAnsi" w:hAnsiTheme="majorHAnsi"/>
          <w:b/>
        </w:rPr>
      </w:pPr>
      <w:r w:rsidRPr="00F9203F">
        <w:rPr>
          <w:rFonts w:asciiTheme="majorHAnsi" w:hAnsiTheme="majorHAnsi"/>
          <w:b/>
        </w:rPr>
        <w:t xml:space="preserve">GENERAL </w:t>
      </w:r>
      <w:r>
        <w:rPr>
          <w:rFonts w:asciiTheme="majorHAnsi" w:hAnsiTheme="majorHAnsi"/>
          <w:b/>
        </w:rPr>
        <w:t>INFORMATION</w:t>
      </w:r>
      <w:r w:rsidRPr="00F9203F">
        <w:rPr>
          <w:rFonts w:asciiTheme="majorHAnsi" w:hAnsiTheme="majorHAnsi"/>
          <w:b/>
        </w:rPr>
        <w:tab/>
      </w:r>
    </w:p>
    <w:p w:rsidR="00385D1A" w:rsidRPr="006C3DA4" w:rsidRDefault="00385D1A" w:rsidP="00385D1A">
      <w:pPr>
        <w:spacing w:line="360" w:lineRule="auto"/>
        <w:rPr>
          <w:rFonts w:asciiTheme="majorHAnsi" w:hAnsiTheme="majorHAnsi"/>
        </w:rPr>
      </w:pPr>
    </w:p>
    <w:p w:rsidR="00385D1A" w:rsidRPr="006C3DA4" w:rsidRDefault="00385D1A" w:rsidP="00385D1A">
      <w:pPr>
        <w:spacing w:line="360" w:lineRule="auto"/>
        <w:ind w:left="360"/>
        <w:rPr>
          <w:rFonts w:asciiTheme="majorHAnsi" w:hAnsiTheme="majorHAnsi"/>
        </w:rPr>
      </w:pPr>
      <w:r w:rsidRPr="006C3DA4">
        <w:rPr>
          <w:rFonts w:asciiTheme="majorHAnsi" w:hAnsiTheme="majorHAnsi"/>
        </w:rPr>
        <w:t xml:space="preserve">1. You can register through the website at: </w:t>
      </w:r>
    </w:p>
    <w:p w:rsidR="00385D1A" w:rsidRPr="006C3DA4" w:rsidRDefault="00660354" w:rsidP="00385D1A">
      <w:pPr>
        <w:spacing w:line="360" w:lineRule="auto"/>
        <w:ind w:left="720"/>
        <w:rPr>
          <w:rFonts w:asciiTheme="majorHAnsi" w:hAnsiTheme="majorHAnsi"/>
          <w:color w:val="0000FF"/>
          <w:u w:val="single"/>
        </w:rPr>
      </w:pPr>
      <w:hyperlink r:id="rId6" w:history="1">
        <w:r w:rsidR="00385D1A" w:rsidRPr="006C3DA4">
          <w:rPr>
            <w:rStyle w:val="Hipervnculo"/>
            <w:rFonts w:asciiTheme="majorHAnsi" w:hAnsiTheme="majorHAnsi"/>
          </w:rPr>
          <w:t>www.amdetur.org.mx/Convencion/programadereconocimientos</w:t>
        </w:r>
      </w:hyperlink>
    </w:p>
    <w:p w:rsidR="00385D1A" w:rsidRPr="006C3DA4" w:rsidRDefault="00385D1A" w:rsidP="00385D1A">
      <w:pPr>
        <w:pStyle w:val="Prrafodelista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 xml:space="preserve">You can sign up for any or all of the 7 categories </w:t>
      </w:r>
      <w:r w:rsidRPr="00F9203F">
        <w:rPr>
          <w:rFonts w:asciiTheme="majorHAnsi" w:hAnsiTheme="majorHAnsi"/>
          <w:b/>
        </w:rPr>
        <w:t>(INSCRIPTION FORM)</w:t>
      </w:r>
    </w:p>
    <w:p w:rsidR="00385D1A" w:rsidRPr="00F9203F" w:rsidRDefault="00385D1A" w:rsidP="00385D1A">
      <w:pPr>
        <w:pStyle w:val="Prrafodelista"/>
        <w:numPr>
          <w:ilvl w:val="0"/>
          <w:numId w:val="2"/>
        </w:numPr>
        <w:spacing w:line="360" w:lineRule="auto"/>
        <w:rPr>
          <w:rFonts w:asciiTheme="majorHAnsi" w:hAnsiTheme="majorHAnsi"/>
          <w:b/>
        </w:rPr>
      </w:pPr>
      <w:r w:rsidRPr="006C3DA4">
        <w:rPr>
          <w:rFonts w:asciiTheme="majorHAnsi" w:hAnsiTheme="majorHAnsi"/>
        </w:rPr>
        <w:t xml:space="preserve">Send a letter explaining why you are a good candidate for the categories you are signing up for </w:t>
      </w:r>
      <w:r w:rsidR="00660354">
        <w:rPr>
          <w:rFonts w:asciiTheme="majorHAnsi" w:hAnsiTheme="majorHAnsi"/>
          <w:b/>
        </w:rPr>
        <w:t>(LETTER)</w:t>
      </w:r>
    </w:p>
    <w:p w:rsidR="00385D1A" w:rsidRPr="006C3DA4" w:rsidRDefault="00385D1A" w:rsidP="00385D1A">
      <w:pPr>
        <w:pStyle w:val="Prrafodelista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Inscription deadline is May 5, 2017</w:t>
      </w:r>
    </w:p>
    <w:p w:rsidR="00385D1A" w:rsidRPr="006C3DA4" w:rsidRDefault="00385D1A" w:rsidP="00385D1A">
      <w:pPr>
        <w:pStyle w:val="Prrafodelista"/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 xml:space="preserve">Finalists will be </w:t>
      </w:r>
      <w:r>
        <w:rPr>
          <w:rFonts w:asciiTheme="majorHAnsi" w:hAnsiTheme="majorHAnsi"/>
        </w:rPr>
        <w:t>announced</w:t>
      </w:r>
      <w:r w:rsidRPr="006C3DA4">
        <w:rPr>
          <w:rFonts w:asciiTheme="majorHAnsi" w:hAnsiTheme="majorHAnsi"/>
        </w:rPr>
        <w:t xml:space="preserve"> on May 31 and the awards will be officially </w:t>
      </w:r>
      <w:r>
        <w:rPr>
          <w:rFonts w:asciiTheme="majorHAnsi" w:hAnsiTheme="majorHAnsi"/>
        </w:rPr>
        <w:t>given</w:t>
      </w:r>
      <w:r w:rsidR="00660354">
        <w:rPr>
          <w:rFonts w:asciiTheme="majorHAnsi" w:hAnsiTheme="majorHAnsi"/>
        </w:rPr>
        <w:t xml:space="preserve"> at the Gala Dinner</w:t>
      </w:r>
      <w:bookmarkStart w:id="0" w:name="_GoBack"/>
      <w:bookmarkEnd w:id="0"/>
    </w:p>
    <w:p w:rsidR="00385D1A" w:rsidRPr="00F9203F" w:rsidRDefault="00385D1A" w:rsidP="00385D1A">
      <w:pPr>
        <w:pStyle w:val="Prrafodelista"/>
        <w:numPr>
          <w:ilvl w:val="0"/>
          <w:numId w:val="2"/>
        </w:numPr>
        <w:spacing w:line="360" w:lineRule="auto"/>
        <w:rPr>
          <w:rFonts w:asciiTheme="majorHAnsi" w:hAnsiTheme="majorHAnsi"/>
          <w:b/>
        </w:rPr>
      </w:pPr>
      <w:r w:rsidRPr="006C3DA4">
        <w:rPr>
          <w:rFonts w:asciiTheme="majorHAnsi" w:hAnsiTheme="majorHAnsi"/>
        </w:rPr>
        <w:t xml:space="preserve">Inscription cost is P$2,000.00 per product registered per category; payment by deposit, bank transfer or VISA, MASTERCARD or AMERICAN EXPRESS CARD </w:t>
      </w:r>
      <w:r w:rsidRPr="00F9203F">
        <w:rPr>
          <w:rFonts w:asciiTheme="majorHAnsi" w:hAnsiTheme="majorHAnsi"/>
          <w:b/>
        </w:rPr>
        <w:t>(PAY)</w:t>
      </w:r>
    </w:p>
    <w:p w:rsidR="00385D1A" w:rsidRPr="006C3DA4" w:rsidRDefault="00385D1A" w:rsidP="00385D1A">
      <w:pPr>
        <w:spacing w:line="360" w:lineRule="auto"/>
        <w:rPr>
          <w:rFonts w:asciiTheme="majorHAnsi" w:hAnsiTheme="majorHAnsi"/>
        </w:rPr>
      </w:pPr>
    </w:p>
    <w:p w:rsidR="00385D1A" w:rsidRDefault="00385D1A" w:rsidP="00385D1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385D1A" w:rsidRPr="00F9203F" w:rsidRDefault="00385D1A" w:rsidP="00385D1A">
      <w:pPr>
        <w:spacing w:line="360" w:lineRule="auto"/>
        <w:jc w:val="center"/>
        <w:rPr>
          <w:rFonts w:asciiTheme="majorHAnsi" w:hAnsiTheme="majorHAnsi"/>
          <w:b/>
        </w:rPr>
      </w:pPr>
      <w:r w:rsidRPr="00F9203F">
        <w:rPr>
          <w:rFonts w:asciiTheme="majorHAnsi" w:hAnsiTheme="majorHAnsi"/>
          <w:b/>
        </w:rPr>
        <w:t>INSCRIPTION FORM</w:t>
      </w:r>
    </w:p>
    <w:p w:rsidR="00385D1A" w:rsidRPr="006C3DA4" w:rsidRDefault="00385D1A" w:rsidP="00385D1A">
      <w:pPr>
        <w:spacing w:line="360" w:lineRule="auto"/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2"/>
        <w:gridCol w:w="7474"/>
      </w:tblGrid>
      <w:tr w:rsidR="00385D1A" w:rsidRPr="006C3DA4" w:rsidTr="004D4CE4">
        <w:tc>
          <w:tcPr>
            <w:tcW w:w="1384" w:type="dxa"/>
          </w:tcPr>
          <w:p w:rsidR="00385D1A" w:rsidRPr="006C3DA4" w:rsidRDefault="00385D1A" w:rsidP="004D4CE4">
            <w:pPr>
              <w:rPr>
                <w:rFonts w:asciiTheme="majorHAnsi" w:hAnsiTheme="majorHAnsi"/>
                <w:b/>
              </w:rPr>
            </w:pPr>
            <w:r w:rsidRPr="006C3DA4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7594" w:type="dxa"/>
          </w:tcPr>
          <w:p w:rsidR="00385D1A" w:rsidRPr="006C3DA4" w:rsidRDefault="00385D1A" w:rsidP="004D4CE4">
            <w:pPr>
              <w:rPr>
                <w:rFonts w:asciiTheme="majorHAnsi" w:hAnsiTheme="majorHAnsi"/>
                <w:b/>
              </w:rPr>
            </w:pPr>
          </w:p>
        </w:tc>
      </w:tr>
      <w:tr w:rsidR="00385D1A" w:rsidRPr="006C3DA4" w:rsidTr="004D4CE4">
        <w:tc>
          <w:tcPr>
            <w:tcW w:w="1384" w:type="dxa"/>
          </w:tcPr>
          <w:p w:rsidR="00385D1A" w:rsidRPr="006C3DA4" w:rsidRDefault="00385D1A" w:rsidP="004D4CE4">
            <w:pPr>
              <w:rPr>
                <w:rFonts w:asciiTheme="majorHAnsi" w:hAnsiTheme="majorHAnsi"/>
                <w:b/>
              </w:rPr>
            </w:pPr>
            <w:r w:rsidRPr="006C3DA4">
              <w:rPr>
                <w:rFonts w:asciiTheme="majorHAnsi" w:hAnsiTheme="majorHAnsi"/>
                <w:b/>
              </w:rPr>
              <w:t>Company</w:t>
            </w:r>
          </w:p>
        </w:tc>
        <w:tc>
          <w:tcPr>
            <w:tcW w:w="7594" w:type="dxa"/>
          </w:tcPr>
          <w:p w:rsidR="00385D1A" w:rsidRPr="006C3DA4" w:rsidRDefault="00385D1A" w:rsidP="004D4CE4">
            <w:pPr>
              <w:rPr>
                <w:rFonts w:asciiTheme="majorHAnsi" w:hAnsiTheme="majorHAnsi"/>
                <w:b/>
              </w:rPr>
            </w:pPr>
          </w:p>
        </w:tc>
      </w:tr>
      <w:tr w:rsidR="00385D1A" w:rsidRPr="006C3DA4" w:rsidTr="004D4CE4">
        <w:tc>
          <w:tcPr>
            <w:tcW w:w="1384" w:type="dxa"/>
          </w:tcPr>
          <w:p w:rsidR="00385D1A" w:rsidRPr="006C3DA4" w:rsidRDefault="00385D1A" w:rsidP="004D4CE4">
            <w:pPr>
              <w:rPr>
                <w:rFonts w:asciiTheme="majorHAnsi" w:hAnsiTheme="majorHAnsi"/>
                <w:b/>
              </w:rPr>
            </w:pPr>
            <w:r w:rsidRPr="006C3DA4">
              <w:rPr>
                <w:rFonts w:asciiTheme="majorHAnsi" w:hAnsiTheme="majorHAnsi"/>
                <w:b/>
              </w:rPr>
              <w:t>E-Mail</w:t>
            </w:r>
          </w:p>
        </w:tc>
        <w:tc>
          <w:tcPr>
            <w:tcW w:w="7594" w:type="dxa"/>
          </w:tcPr>
          <w:p w:rsidR="00385D1A" w:rsidRPr="006C3DA4" w:rsidRDefault="00385D1A" w:rsidP="004D4CE4">
            <w:pPr>
              <w:rPr>
                <w:rFonts w:asciiTheme="majorHAnsi" w:hAnsiTheme="majorHAnsi"/>
                <w:b/>
              </w:rPr>
            </w:pPr>
          </w:p>
        </w:tc>
      </w:tr>
      <w:tr w:rsidR="00385D1A" w:rsidRPr="006C3DA4" w:rsidTr="004D4CE4">
        <w:tc>
          <w:tcPr>
            <w:tcW w:w="1384" w:type="dxa"/>
          </w:tcPr>
          <w:p w:rsidR="00385D1A" w:rsidRPr="006C3DA4" w:rsidRDefault="00385D1A" w:rsidP="004D4CE4">
            <w:pPr>
              <w:rPr>
                <w:rFonts w:asciiTheme="majorHAnsi" w:hAnsiTheme="majorHAnsi"/>
                <w:b/>
              </w:rPr>
            </w:pPr>
            <w:r w:rsidRPr="006C3DA4">
              <w:rPr>
                <w:rFonts w:asciiTheme="majorHAnsi" w:hAnsiTheme="majorHAnsi"/>
                <w:b/>
              </w:rPr>
              <w:t>Phone</w:t>
            </w:r>
          </w:p>
        </w:tc>
        <w:tc>
          <w:tcPr>
            <w:tcW w:w="7594" w:type="dxa"/>
          </w:tcPr>
          <w:p w:rsidR="00385D1A" w:rsidRPr="006C3DA4" w:rsidRDefault="00385D1A" w:rsidP="004D4CE4">
            <w:pPr>
              <w:rPr>
                <w:rFonts w:asciiTheme="majorHAnsi" w:hAnsiTheme="majorHAnsi"/>
                <w:b/>
              </w:rPr>
            </w:pPr>
          </w:p>
        </w:tc>
      </w:tr>
    </w:tbl>
    <w:p w:rsidR="00385D1A" w:rsidRPr="006C3DA4" w:rsidRDefault="00385D1A" w:rsidP="00385D1A">
      <w:pPr>
        <w:rPr>
          <w:rFonts w:asciiTheme="majorHAnsi" w:hAnsiTheme="majorHAnsi"/>
        </w:rPr>
      </w:pPr>
    </w:p>
    <w:p w:rsidR="00385D1A" w:rsidRPr="006C3DA4" w:rsidRDefault="00385D1A" w:rsidP="00385D1A">
      <w:pPr>
        <w:rPr>
          <w:rFonts w:asciiTheme="majorHAnsi" w:hAnsi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22"/>
        <w:gridCol w:w="2423"/>
        <w:gridCol w:w="2411"/>
      </w:tblGrid>
      <w:tr w:rsidR="00385D1A" w:rsidRPr="006C3DA4" w:rsidTr="004D4CE4">
        <w:trPr>
          <w:trHeight w:val="499"/>
        </w:trPr>
        <w:tc>
          <w:tcPr>
            <w:tcW w:w="4022" w:type="dxa"/>
          </w:tcPr>
          <w:p w:rsidR="00385D1A" w:rsidRPr="006C3DA4" w:rsidRDefault="00385D1A" w:rsidP="004D4CE4">
            <w:pPr>
              <w:rPr>
                <w:rFonts w:asciiTheme="majorHAnsi" w:hAnsiTheme="majorHAnsi"/>
                <w:b/>
                <w:sz w:val="20"/>
              </w:rPr>
            </w:pPr>
            <w:r w:rsidRPr="006C3DA4">
              <w:rPr>
                <w:rFonts w:asciiTheme="majorHAnsi" w:hAnsiTheme="majorHAnsi"/>
                <w:b/>
                <w:sz w:val="20"/>
              </w:rPr>
              <w:t>CATEGORY</w:t>
            </w:r>
          </w:p>
        </w:tc>
        <w:tc>
          <w:tcPr>
            <w:tcW w:w="2423" w:type="dxa"/>
          </w:tcPr>
          <w:p w:rsidR="00385D1A" w:rsidRPr="006C3DA4" w:rsidRDefault="00385D1A" w:rsidP="004D4CE4">
            <w:pPr>
              <w:rPr>
                <w:rFonts w:asciiTheme="majorHAnsi" w:hAnsiTheme="majorHAnsi"/>
                <w:b/>
                <w:sz w:val="20"/>
              </w:rPr>
            </w:pPr>
            <w:r w:rsidRPr="006C3DA4">
              <w:rPr>
                <w:rFonts w:asciiTheme="majorHAnsi" w:hAnsiTheme="majorHAnsi"/>
                <w:b/>
                <w:sz w:val="20"/>
              </w:rPr>
              <w:t>NOMINATION (PRODUCT)</w:t>
            </w:r>
          </w:p>
        </w:tc>
        <w:tc>
          <w:tcPr>
            <w:tcW w:w="2411" w:type="dxa"/>
          </w:tcPr>
          <w:p w:rsidR="00385D1A" w:rsidRPr="006C3DA4" w:rsidRDefault="00385D1A" w:rsidP="004D4CE4">
            <w:pPr>
              <w:rPr>
                <w:rFonts w:asciiTheme="majorHAnsi" w:hAnsiTheme="majorHAnsi"/>
                <w:b/>
                <w:sz w:val="20"/>
              </w:rPr>
            </w:pPr>
            <w:r w:rsidRPr="006C3DA4">
              <w:rPr>
                <w:rFonts w:asciiTheme="majorHAnsi" w:hAnsiTheme="majorHAnsi"/>
                <w:b/>
                <w:sz w:val="20"/>
              </w:rPr>
              <w:t>MEMBER TYPE**</w:t>
            </w:r>
          </w:p>
        </w:tc>
      </w:tr>
      <w:tr w:rsidR="00385D1A" w:rsidRPr="006C3DA4" w:rsidTr="004D4CE4">
        <w:trPr>
          <w:trHeight w:val="258"/>
        </w:trPr>
        <w:tc>
          <w:tcPr>
            <w:tcW w:w="4022" w:type="dxa"/>
          </w:tcPr>
          <w:p w:rsidR="00385D1A" w:rsidRPr="006C3DA4" w:rsidRDefault="00385D1A" w:rsidP="004D4CE4">
            <w:pPr>
              <w:jc w:val="both"/>
              <w:rPr>
                <w:rFonts w:asciiTheme="majorHAnsi" w:hAnsiTheme="majorHAnsi"/>
                <w:b/>
              </w:rPr>
            </w:pPr>
            <w:r w:rsidRPr="006C3DA4">
              <w:rPr>
                <w:rFonts w:asciiTheme="majorHAnsi" w:hAnsiTheme="majorHAnsi"/>
                <w:b/>
              </w:rPr>
              <w:t xml:space="preserve">1. Best Social Responsibility Initiative. </w:t>
            </w:r>
          </w:p>
        </w:tc>
        <w:tc>
          <w:tcPr>
            <w:tcW w:w="2423" w:type="dxa"/>
          </w:tcPr>
          <w:p w:rsidR="00385D1A" w:rsidRPr="006C3DA4" w:rsidRDefault="00385D1A" w:rsidP="004D4CE4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411" w:type="dxa"/>
          </w:tcPr>
          <w:p w:rsidR="00385D1A" w:rsidRPr="006C3DA4" w:rsidRDefault="00385D1A" w:rsidP="004D4CE4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385D1A" w:rsidRPr="006C3DA4" w:rsidTr="004D4CE4">
        <w:trPr>
          <w:trHeight w:val="242"/>
        </w:trPr>
        <w:tc>
          <w:tcPr>
            <w:tcW w:w="4022" w:type="dxa"/>
          </w:tcPr>
          <w:p w:rsidR="00385D1A" w:rsidRPr="006C3DA4" w:rsidRDefault="00385D1A" w:rsidP="004D4CE4">
            <w:pPr>
              <w:jc w:val="both"/>
              <w:rPr>
                <w:rFonts w:asciiTheme="majorHAnsi" w:hAnsiTheme="majorHAnsi"/>
                <w:b/>
              </w:rPr>
            </w:pPr>
            <w:r w:rsidRPr="006C3DA4">
              <w:rPr>
                <w:rFonts w:asciiTheme="majorHAnsi" w:hAnsiTheme="majorHAnsi"/>
                <w:b/>
              </w:rPr>
              <w:t xml:space="preserve">2. Best Referrals Program.  </w:t>
            </w:r>
          </w:p>
        </w:tc>
        <w:tc>
          <w:tcPr>
            <w:tcW w:w="2423" w:type="dxa"/>
          </w:tcPr>
          <w:p w:rsidR="00385D1A" w:rsidRPr="006C3DA4" w:rsidRDefault="00385D1A" w:rsidP="004D4CE4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411" w:type="dxa"/>
          </w:tcPr>
          <w:p w:rsidR="00385D1A" w:rsidRPr="006C3DA4" w:rsidRDefault="00385D1A" w:rsidP="004D4CE4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385D1A" w:rsidRPr="006C3DA4" w:rsidTr="004D4CE4">
        <w:trPr>
          <w:trHeight w:val="258"/>
        </w:trPr>
        <w:tc>
          <w:tcPr>
            <w:tcW w:w="4022" w:type="dxa"/>
          </w:tcPr>
          <w:p w:rsidR="00385D1A" w:rsidRPr="006C3DA4" w:rsidRDefault="00385D1A" w:rsidP="004D4CE4">
            <w:pPr>
              <w:jc w:val="both"/>
              <w:rPr>
                <w:rFonts w:asciiTheme="majorHAnsi" w:hAnsiTheme="majorHAnsi"/>
                <w:b/>
              </w:rPr>
            </w:pPr>
            <w:r w:rsidRPr="006C3DA4">
              <w:rPr>
                <w:rFonts w:asciiTheme="majorHAnsi" w:hAnsiTheme="majorHAnsi"/>
                <w:b/>
              </w:rPr>
              <w:t>3. Best Product Innovation.</w:t>
            </w:r>
          </w:p>
        </w:tc>
        <w:tc>
          <w:tcPr>
            <w:tcW w:w="2423" w:type="dxa"/>
          </w:tcPr>
          <w:p w:rsidR="00385D1A" w:rsidRPr="006C3DA4" w:rsidRDefault="00385D1A" w:rsidP="004D4CE4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411" w:type="dxa"/>
          </w:tcPr>
          <w:p w:rsidR="00385D1A" w:rsidRPr="006C3DA4" w:rsidRDefault="00385D1A" w:rsidP="004D4CE4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385D1A" w:rsidRPr="006C3DA4" w:rsidTr="004D4CE4">
        <w:trPr>
          <w:trHeight w:val="242"/>
        </w:trPr>
        <w:tc>
          <w:tcPr>
            <w:tcW w:w="4022" w:type="dxa"/>
          </w:tcPr>
          <w:p w:rsidR="00385D1A" w:rsidRPr="006C3DA4" w:rsidRDefault="00385D1A" w:rsidP="004D4CE4">
            <w:pPr>
              <w:jc w:val="both"/>
              <w:rPr>
                <w:rFonts w:asciiTheme="majorHAnsi" w:hAnsiTheme="majorHAnsi"/>
                <w:b/>
              </w:rPr>
            </w:pPr>
            <w:r w:rsidRPr="006C3DA4">
              <w:rPr>
                <w:rFonts w:asciiTheme="majorHAnsi" w:hAnsiTheme="majorHAnsi"/>
                <w:b/>
              </w:rPr>
              <w:t xml:space="preserve">4. Best Welcome Package. </w:t>
            </w:r>
          </w:p>
        </w:tc>
        <w:tc>
          <w:tcPr>
            <w:tcW w:w="2423" w:type="dxa"/>
          </w:tcPr>
          <w:p w:rsidR="00385D1A" w:rsidRPr="006C3DA4" w:rsidRDefault="00385D1A" w:rsidP="004D4CE4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411" w:type="dxa"/>
          </w:tcPr>
          <w:p w:rsidR="00385D1A" w:rsidRPr="006C3DA4" w:rsidRDefault="00385D1A" w:rsidP="004D4CE4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385D1A" w:rsidRPr="006C3DA4" w:rsidTr="004D4CE4">
        <w:trPr>
          <w:trHeight w:val="258"/>
        </w:trPr>
        <w:tc>
          <w:tcPr>
            <w:tcW w:w="4022" w:type="dxa"/>
          </w:tcPr>
          <w:p w:rsidR="00385D1A" w:rsidRPr="006C3DA4" w:rsidRDefault="00385D1A" w:rsidP="004D4CE4">
            <w:pPr>
              <w:jc w:val="both"/>
              <w:rPr>
                <w:rFonts w:asciiTheme="majorHAnsi" w:hAnsiTheme="majorHAnsi"/>
                <w:b/>
              </w:rPr>
            </w:pPr>
            <w:r w:rsidRPr="006C3DA4">
              <w:rPr>
                <w:rFonts w:asciiTheme="majorHAnsi" w:hAnsiTheme="majorHAnsi"/>
                <w:b/>
              </w:rPr>
              <w:t xml:space="preserve">5. Best Video Production. </w:t>
            </w:r>
          </w:p>
        </w:tc>
        <w:tc>
          <w:tcPr>
            <w:tcW w:w="2423" w:type="dxa"/>
          </w:tcPr>
          <w:p w:rsidR="00385D1A" w:rsidRPr="006C3DA4" w:rsidRDefault="00385D1A" w:rsidP="004D4CE4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411" w:type="dxa"/>
          </w:tcPr>
          <w:p w:rsidR="00385D1A" w:rsidRPr="006C3DA4" w:rsidRDefault="00385D1A" w:rsidP="004D4CE4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385D1A" w:rsidRPr="006C3DA4" w:rsidTr="004D4CE4">
        <w:trPr>
          <w:trHeight w:val="242"/>
        </w:trPr>
        <w:tc>
          <w:tcPr>
            <w:tcW w:w="4022" w:type="dxa"/>
          </w:tcPr>
          <w:p w:rsidR="00385D1A" w:rsidRPr="006C3DA4" w:rsidRDefault="00385D1A" w:rsidP="004D4CE4">
            <w:pPr>
              <w:jc w:val="both"/>
              <w:rPr>
                <w:rFonts w:asciiTheme="majorHAnsi" w:hAnsiTheme="majorHAnsi"/>
                <w:b/>
              </w:rPr>
            </w:pPr>
            <w:r w:rsidRPr="006C3DA4">
              <w:rPr>
                <w:rFonts w:asciiTheme="majorHAnsi" w:hAnsiTheme="majorHAnsi"/>
                <w:b/>
              </w:rPr>
              <w:t xml:space="preserve">6. Best Marketing Campaign. </w:t>
            </w:r>
          </w:p>
        </w:tc>
        <w:tc>
          <w:tcPr>
            <w:tcW w:w="2423" w:type="dxa"/>
          </w:tcPr>
          <w:p w:rsidR="00385D1A" w:rsidRPr="006C3DA4" w:rsidRDefault="00385D1A" w:rsidP="004D4CE4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411" w:type="dxa"/>
          </w:tcPr>
          <w:p w:rsidR="00385D1A" w:rsidRPr="006C3DA4" w:rsidRDefault="00385D1A" w:rsidP="004D4CE4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385D1A" w:rsidRPr="006C3DA4" w:rsidTr="004D4CE4">
        <w:trPr>
          <w:trHeight w:val="515"/>
        </w:trPr>
        <w:tc>
          <w:tcPr>
            <w:tcW w:w="4022" w:type="dxa"/>
          </w:tcPr>
          <w:p w:rsidR="00385D1A" w:rsidRPr="006C3DA4" w:rsidRDefault="00385D1A" w:rsidP="004D4CE4">
            <w:pPr>
              <w:jc w:val="both"/>
              <w:rPr>
                <w:rFonts w:asciiTheme="majorHAnsi" w:hAnsiTheme="majorHAnsi"/>
                <w:b/>
              </w:rPr>
            </w:pPr>
            <w:r w:rsidRPr="006C3DA4">
              <w:rPr>
                <w:rFonts w:asciiTheme="majorHAnsi" w:hAnsiTheme="majorHAnsi"/>
                <w:b/>
              </w:rPr>
              <w:t xml:space="preserve">7. Best Loyalty Program. </w:t>
            </w:r>
          </w:p>
        </w:tc>
        <w:tc>
          <w:tcPr>
            <w:tcW w:w="2423" w:type="dxa"/>
          </w:tcPr>
          <w:p w:rsidR="00385D1A" w:rsidRPr="006C3DA4" w:rsidRDefault="00385D1A" w:rsidP="004D4CE4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411" w:type="dxa"/>
          </w:tcPr>
          <w:p w:rsidR="00385D1A" w:rsidRPr="006C3DA4" w:rsidRDefault="00385D1A" w:rsidP="004D4CE4">
            <w:pPr>
              <w:rPr>
                <w:rFonts w:asciiTheme="majorHAnsi" w:hAnsiTheme="majorHAnsi"/>
                <w:b/>
                <w:sz w:val="20"/>
              </w:rPr>
            </w:pPr>
          </w:p>
        </w:tc>
      </w:tr>
    </w:tbl>
    <w:p w:rsidR="00385D1A" w:rsidRPr="006C3DA4" w:rsidRDefault="00385D1A" w:rsidP="00385D1A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693"/>
      </w:tblGrid>
      <w:tr w:rsidR="00385D1A" w:rsidRPr="006C3DA4" w:rsidTr="004D4CE4">
        <w:tc>
          <w:tcPr>
            <w:tcW w:w="3227" w:type="dxa"/>
          </w:tcPr>
          <w:p w:rsidR="00385D1A" w:rsidRPr="006C3DA4" w:rsidRDefault="00385D1A" w:rsidP="004D4CE4">
            <w:pPr>
              <w:jc w:val="right"/>
              <w:rPr>
                <w:rFonts w:asciiTheme="majorHAnsi" w:hAnsiTheme="majorHAnsi"/>
                <w:b/>
              </w:rPr>
            </w:pPr>
            <w:r w:rsidRPr="006C3DA4">
              <w:rPr>
                <w:rFonts w:asciiTheme="majorHAnsi" w:hAnsiTheme="majorHAnsi"/>
                <w:b/>
              </w:rPr>
              <w:t>Total Categories Registered</w:t>
            </w:r>
          </w:p>
        </w:tc>
        <w:tc>
          <w:tcPr>
            <w:tcW w:w="2693" w:type="dxa"/>
          </w:tcPr>
          <w:p w:rsidR="00385D1A" w:rsidRPr="006C3DA4" w:rsidRDefault="00385D1A" w:rsidP="004D4CE4">
            <w:pPr>
              <w:rPr>
                <w:rFonts w:asciiTheme="majorHAnsi" w:hAnsiTheme="majorHAnsi"/>
              </w:rPr>
            </w:pPr>
          </w:p>
        </w:tc>
      </w:tr>
      <w:tr w:rsidR="00385D1A" w:rsidRPr="006C3DA4" w:rsidTr="004D4CE4">
        <w:tc>
          <w:tcPr>
            <w:tcW w:w="3227" w:type="dxa"/>
          </w:tcPr>
          <w:p w:rsidR="00385D1A" w:rsidRPr="006C3DA4" w:rsidRDefault="00385D1A" w:rsidP="004D4CE4">
            <w:pPr>
              <w:jc w:val="right"/>
              <w:rPr>
                <w:rFonts w:asciiTheme="majorHAnsi" w:hAnsiTheme="majorHAnsi"/>
                <w:b/>
              </w:rPr>
            </w:pPr>
            <w:r w:rsidRPr="006C3DA4">
              <w:rPr>
                <w:rFonts w:asciiTheme="majorHAnsi" w:hAnsiTheme="majorHAnsi"/>
                <w:b/>
              </w:rPr>
              <w:t>Amount payable</w:t>
            </w:r>
          </w:p>
        </w:tc>
        <w:tc>
          <w:tcPr>
            <w:tcW w:w="2693" w:type="dxa"/>
          </w:tcPr>
          <w:p w:rsidR="00385D1A" w:rsidRPr="006C3DA4" w:rsidRDefault="00385D1A" w:rsidP="004D4CE4">
            <w:pPr>
              <w:rPr>
                <w:rFonts w:asciiTheme="majorHAnsi" w:hAnsiTheme="majorHAnsi"/>
              </w:rPr>
            </w:pPr>
          </w:p>
        </w:tc>
      </w:tr>
    </w:tbl>
    <w:p w:rsidR="00385D1A" w:rsidRPr="006C3DA4" w:rsidRDefault="00385D1A" w:rsidP="00385D1A">
      <w:pPr>
        <w:rPr>
          <w:rFonts w:asciiTheme="majorHAnsi" w:hAnsiTheme="majorHAnsi"/>
        </w:rPr>
      </w:pPr>
    </w:p>
    <w:p w:rsidR="00385D1A" w:rsidRPr="006C3DA4" w:rsidRDefault="00385D1A" w:rsidP="00385D1A">
      <w:pPr>
        <w:rPr>
          <w:rFonts w:asciiTheme="majorHAnsi" w:hAnsiTheme="majorHAnsi"/>
          <w:b/>
        </w:rPr>
      </w:pPr>
      <w:r w:rsidRPr="006C3DA4">
        <w:rPr>
          <w:rFonts w:asciiTheme="majorHAnsi" w:hAnsiTheme="majorHAnsi"/>
          <w:b/>
        </w:rPr>
        <w:t>Select payment method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2126"/>
      </w:tblGrid>
      <w:tr w:rsidR="00385D1A" w:rsidRPr="006C3DA4" w:rsidTr="004D4CE4">
        <w:tc>
          <w:tcPr>
            <w:tcW w:w="3794" w:type="dxa"/>
          </w:tcPr>
          <w:p w:rsidR="00385D1A" w:rsidRPr="006C3DA4" w:rsidRDefault="00385D1A" w:rsidP="004D4CE4">
            <w:pPr>
              <w:jc w:val="right"/>
              <w:rPr>
                <w:rFonts w:asciiTheme="majorHAnsi" w:hAnsiTheme="majorHAnsi"/>
                <w:b/>
              </w:rPr>
            </w:pPr>
            <w:r w:rsidRPr="006C3DA4">
              <w:rPr>
                <w:rFonts w:asciiTheme="majorHAnsi" w:hAnsiTheme="majorHAnsi"/>
                <w:b/>
              </w:rPr>
              <w:t>Bank Transfer</w:t>
            </w:r>
          </w:p>
        </w:tc>
        <w:tc>
          <w:tcPr>
            <w:tcW w:w="2126" w:type="dxa"/>
          </w:tcPr>
          <w:p w:rsidR="00385D1A" w:rsidRPr="006C3DA4" w:rsidRDefault="00385D1A" w:rsidP="004D4CE4">
            <w:pPr>
              <w:rPr>
                <w:rFonts w:asciiTheme="majorHAnsi" w:hAnsiTheme="majorHAnsi"/>
                <w:b/>
              </w:rPr>
            </w:pPr>
          </w:p>
        </w:tc>
      </w:tr>
      <w:tr w:rsidR="00385D1A" w:rsidRPr="006C3DA4" w:rsidTr="004D4CE4">
        <w:tc>
          <w:tcPr>
            <w:tcW w:w="3794" w:type="dxa"/>
          </w:tcPr>
          <w:p w:rsidR="00385D1A" w:rsidRPr="006C3DA4" w:rsidRDefault="00385D1A" w:rsidP="004D4CE4">
            <w:pPr>
              <w:jc w:val="right"/>
              <w:rPr>
                <w:rFonts w:asciiTheme="majorHAnsi" w:hAnsiTheme="majorHAnsi"/>
                <w:b/>
              </w:rPr>
            </w:pPr>
            <w:r w:rsidRPr="006C3DA4">
              <w:rPr>
                <w:rFonts w:asciiTheme="majorHAnsi" w:hAnsiTheme="majorHAnsi"/>
                <w:b/>
              </w:rPr>
              <w:t xml:space="preserve">Deposit to Account </w:t>
            </w:r>
          </w:p>
        </w:tc>
        <w:tc>
          <w:tcPr>
            <w:tcW w:w="2126" w:type="dxa"/>
          </w:tcPr>
          <w:p w:rsidR="00385D1A" w:rsidRPr="006C3DA4" w:rsidRDefault="00385D1A" w:rsidP="004D4CE4">
            <w:pPr>
              <w:rPr>
                <w:rFonts w:asciiTheme="majorHAnsi" w:hAnsiTheme="majorHAnsi"/>
                <w:b/>
              </w:rPr>
            </w:pPr>
          </w:p>
        </w:tc>
      </w:tr>
      <w:tr w:rsidR="00385D1A" w:rsidRPr="006C3DA4" w:rsidTr="004D4CE4">
        <w:tc>
          <w:tcPr>
            <w:tcW w:w="3794" w:type="dxa"/>
          </w:tcPr>
          <w:p w:rsidR="00385D1A" w:rsidRPr="006C3DA4" w:rsidRDefault="00385D1A" w:rsidP="004D4CE4">
            <w:pPr>
              <w:jc w:val="right"/>
              <w:rPr>
                <w:rFonts w:asciiTheme="majorHAnsi" w:hAnsiTheme="majorHAnsi"/>
                <w:b/>
              </w:rPr>
            </w:pPr>
            <w:r w:rsidRPr="006C3DA4">
              <w:rPr>
                <w:rFonts w:asciiTheme="majorHAnsi" w:hAnsiTheme="majorHAnsi"/>
                <w:b/>
              </w:rPr>
              <w:t>VISA or MASTERCARD</w:t>
            </w:r>
          </w:p>
        </w:tc>
        <w:tc>
          <w:tcPr>
            <w:tcW w:w="2126" w:type="dxa"/>
          </w:tcPr>
          <w:p w:rsidR="00385D1A" w:rsidRPr="006C3DA4" w:rsidRDefault="00385D1A" w:rsidP="004D4CE4">
            <w:pPr>
              <w:rPr>
                <w:rFonts w:asciiTheme="majorHAnsi" w:hAnsiTheme="majorHAnsi"/>
                <w:b/>
              </w:rPr>
            </w:pPr>
          </w:p>
        </w:tc>
      </w:tr>
      <w:tr w:rsidR="00385D1A" w:rsidRPr="006C3DA4" w:rsidTr="004D4CE4">
        <w:tc>
          <w:tcPr>
            <w:tcW w:w="3794" w:type="dxa"/>
          </w:tcPr>
          <w:p w:rsidR="00385D1A" w:rsidRPr="006C3DA4" w:rsidRDefault="00385D1A" w:rsidP="004D4CE4">
            <w:pPr>
              <w:jc w:val="right"/>
              <w:rPr>
                <w:rFonts w:asciiTheme="majorHAnsi" w:hAnsiTheme="majorHAnsi"/>
                <w:b/>
              </w:rPr>
            </w:pPr>
            <w:r w:rsidRPr="006C3DA4">
              <w:rPr>
                <w:rFonts w:asciiTheme="majorHAnsi" w:hAnsiTheme="majorHAnsi"/>
                <w:b/>
              </w:rPr>
              <w:t>AMERICAN EXPRESS</w:t>
            </w:r>
          </w:p>
        </w:tc>
        <w:tc>
          <w:tcPr>
            <w:tcW w:w="2126" w:type="dxa"/>
          </w:tcPr>
          <w:p w:rsidR="00385D1A" w:rsidRPr="006C3DA4" w:rsidRDefault="00385D1A" w:rsidP="004D4CE4">
            <w:pPr>
              <w:rPr>
                <w:rFonts w:asciiTheme="majorHAnsi" w:hAnsiTheme="majorHAnsi"/>
                <w:b/>
              </w:rPr>
            </w:pPr>
          </w:p>
        </w:tc>
      </w:tr>
    </w:tbl>
    <w:p w:rsidR="00385D1A" w:rsidRPr="006C3DA4" w:rsidRDefault="00385D1A" w:rsidP="00385D1A">
      <w:pPr>
        <w:rPr>
          <w:rFonts w:asciiTheme="majorHAnsi" w:hAnsiTheme="majorHAnsi"/>
        </w:rPr>
      </w:pPr>
    </w:p>
    <w:p w:rsidR="00385D1A" w:rsidRPr="006C3DA4" w:rsidRDefault="00385D1A" w:rsidP="00385D1A">
      <w:pPr>
        <w:rPr>
          <w:rFonts w:asciiTheme="majorHAnsi" w:hAnsiTheme="majorHAnsi"/>
        </w:rPr>
      </w:pPr>
    </w:p>
    <w:p w:rsidR="00385D1A" w:rsidRPr="006C3DA4" w:rsidRDefault="00385D1A" w:rsidP="00385D1A">
      <w:pPr>
        <w:rPr>
          <w:rFonts w:asciiTheme="majorHAnsi" w:hAnsiTheme="majorHAnsi"/>
        </w:rPr>
      </w:pPr>
    </w:p>
    <w:p w:rsidR="00385D1A" w:rsidRPr="006C3DA4" w:rsidRDefault="00385D1A" w:rsidP="00385D1A">
      <w:pPr>
        <w:rPr>
          <w:rFonts w:asciiTheme="majorHAnsi" w:hAnsiTheme="majorHAnsi"/>
          <w:b/>
        </w:rPr>
      </w:pPr>
      <w:r w:rsidRPr="006C3DA4">
        <w:rPr>
          <w:rFonts w:asciiTheme="majorHAnsi" w:hAnsiTheme="majorHAnsi"/>
          <w:b/>
        </w:rPr>
        <w:t>For card payments, please provide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0"/>
        <w:gridCol w:w="6356"/>
      </w:tblGrid>
      <w:tr w:rsidR="00385D1A" w:rsidRPr="006C3DA4" w:rsidTr="004D4CE4">
        <w:tc>
          <w:tcPr>
            <w:tcW w:w="2518" w:type="dxa"/>
          </w:tcPr>
          <w:p w:rsidR="00385D1A" w:rsidRPr="006C3DA4" w:rsidRDefault="00385D1A" w:rsidP="004D4CE4">
            <w:pPr>
              <w:jc w:val="right"/>
              <w:rPr>
                <w:rFonts w:asciiTheme="majorHAnsi" w:hAnsiTheme="majorHAnsi"/>
                <w:b/>
              </w:rPr>
            </w:pPr>
            <w:r w:rsidRPr="006C3DA4">
              <w:rPr>
                <w:rFonts w:asciiTheme="majorHAnsi" w:hAnsiTheme="majorHAnsi"/>
                <w:b/>
              </w:rPr>
              <w:t>Cardholder name</w:t>
            </w:r>
          </w:p>
        </w:tc>
        <w:tc>
          <w:tcPr>
            <w:tcW w:w="6460" w:type="dxa"/>
          </w:tcPr>
          <w:p w:rsidR="00385D1A" w:rsidRPr="006C3DA4" w:rsidRDefault="00385D1A" w:rsidP="004D4CE4">
            <w:pPr>
              <w:rPr>
                <w:rFonts w:asciiTheme="majorHAnsi" w:hAnsiTheme="majorHAnsi"/>
              </w:rPr>
            </w:pPr>
          </w:p>
        </w:tc>
      </w:tr>
      <w:tr w:rsidR="00385D1A" w:rsidRPr="006C3DA4" w:rsidTr="004D4CE4">
        <w:tc>
          <w:tcPr>
            <w:tcW w:w="2518" w:type="dxa"/>
          </w:tcPr>
          <w:p w:rsidR="00385D1A" w:rsidRPr="006C3DA4" w:rsidRDefault="00385D1A" w:rsidP="004D4CE4">
            <w:pPr>
              <w:jc w:val="right"/>
              <w:rPr>
                <w:rFonts w:asciiTheme="majorHAnsi" w:hAnsiTheme="majorHAnsi"/>
                <w:b/>
              </w:rPr>
            </w:pPr>
            <w:r w:rsidRPr="006C3DA4">
              <w:rPr>
                <w:rFonts w:asciiTheme="majorHAnsi" w:hAnsiTheme="majorHAnsi"/>
                <w:b/>
              </w:rPr>
              <w:t>Card number</w:t>
            </w:r>
          </w:p>
        </w:tc>
        <w:tc>
          <w:tcPr>
            <w:tcW w:w="6460" w:type="dxa"/>
          </w:tcPr>
          <w:p w:rsidR="00385D1A" w:rsidRPr="006C3DA4" w:rsidRDefault="00385D1A" w:rsidP="004D4CE4">
            <w:pPr>
              <w:rPr>
                <w:rFonts w:asciiTheme="majorHAnsi" w:hAnsiTheme="majorHAnsi"/>
              </w:rPr>
            </w:pPr>
          </w:p>
        </w:tc>
      </w:tr>
      <w:tr w:rsidR="00385D1A" w:rsidRPr="006C3DA4" w:rsidTr="004D4CE4">
        <w:tc>
          <w:tcPr>
            <w:tcW w:w="2518" w:type="dxa"/>
          </w:tcPr>
          <w:p w:rsidR="00385D1A" w:rsidRPr="006C3DA4" w:rsidRDefault="00385D1A" w:rsidP="004D4CE4">
            <w:pPr>
              <w:jc w:val="right"/>
              <w:rPr>
                <w:rFonts w:asciiTheme="majorHAnsi" w:hAnsiTheme="majorHAnsi"/>
                <w:b/>
              </w:rPr>
            </w:pPr>
            <w:r w:rsidRPr="006C3DA4">
              <w:rPr>
                <w:rFonts w:asciiTheme="majorHAnsi" w:hAnsiTheme="majorHAnsi"/>
                <w:b/>
              </w:rPr>
              <w:t>Expiration date</w:t>
            </w:r>
          </w:p>
        </w:tc>
        <w:tc>
          <w:tcPr>
            <w:tcW w:w="6460" w:type="dxa"/>
          </w:tcPr>
          <w:p w:rsidR="00385D1A" w:rsidRPr="006C3DA4" w:rsidRDefault="00385D1A" w:rsidP="004D4CE4">
            <w:pPr>
              <w:rPr>
                <w:rFonts w:asciiTheme="majorHAnsi" w:hAnsiTheme="majorHAnsi"/>
              </w:rPr>
            </w:pPr>
          </w:p>
        </w:tc>
      </w:tr>
      <w:tr w:rsidR="00385D1A" w:rsidRPr="006C3DA4" w:rsidTr="004D4CE4">
        <w:tc>
          <w:tcPr>
            <w:tcW w:w="2518" w:type="dxa"/>
          </w:tcPr>
          <w:p w:rsidR="00385D1A" w:rsidRPr="006C3DA4" w:rsidRDefault="00385D1A" w:rsidP="004D4CE4">
            <w:pPr>
              <w:jc w:val="right"/>
              <w:rPr>
                <w:rFonts w:asciiTheme="majorHAnsi" w:hAnsiTheme="majorHAnsi"/>
                <w:b/>
              </w:rPr>
            </w:pPr>
            <w:r w:rsidRPr="006C3DA4">
              <w:rPr>
                <w:rFonts w:asciiTheme="majorHAnsi" w:hAnsiTheme="majorHAnsi"/>
                <w:b/>
              </w:rPr>
              <w:t>CCV</w:t>
            </w:r>
          </w:p>
        </w:tc>
        <w:tc>
          <w:tcPr>
            <w:tcW w:w="6460" w:type="dxa"/>
          </w:tcPr>
          <w:p w:rsidR="00385D1A" w:rsidRPr="006C3DA4" w:rsidRDefault="00385D1A" w:rsidP="004D4CE4">
            <w:pPr>
              <w:rPr>
                <w:rFonts w:asciiTheme="majorHAnsi" w:hAnsiTheme="majorHAnsi"/>
              </w:rPr>
            </w:pPr>
          </w:p>
        </w:tc>
      </w:tr>
    </w:tbl>
    <w:p w:rsidR="00385D1A" w:rsidRPr="006C3DA4" w:rsidRDefault="00385D1A" w:rsidP="00385D1A">
      <w:pPr>
        <w:rPr>
          <w:rFonts w:asciiTheme="majorHAnsi" w:hAnsiTheme="majorHAnsi"/>
        </w:rPr>
      </w:pPr>
    </w:p>
    <w:p w:rsidR="00385D1A" w:rsidRPr="006C3DA4" w:rsidRDefault="00385D1A" w:rsidP="00385D1A">
      <w:pPr>
        <w:rPr>
          <w:rFonts w:asciiTheme="majorHAnsi" w:hAnsiTheme="majorHAnsi"/>
          <w:i/>
          <w:sz w:val="18"/>
          <w:szCs w:val="18"/>
        </w:rPr>
      </w:pPr>
      <w:r w:rsidRPr="006C3DA4">
        <w:rPr>
          <w:rFonts w:asciiTheme="majorHAnsi" w:hAnsiTheme="majorHAnsi"/>
          <w:i/>
          <w:sz w:val="18"/>
          <w:szCs w:val="18"/>
        </w:rPr>
        <w:t>**Resort Owner, Supplier, Exchange Company, Marketing/Sales.</w:t>
      </w:r>
    </w:p>
    <w:p w:rsidR="00385D1A" w:rsidRPr="006C3DA4" w:rsidRDefault="00385D1A" w:rsidP="00385D1A">
      <w:pPr>
        <w:spacing w:line="360" w:lineRule="auto"/>
        <w:rPr>
          <w:rFonts w:asciiTheme="majorHAnsi" w:hAnsiTheme="majorHAnsi"/>
        </w:rPr>
      </w:pPr>
    </w:p>
    <w:p w:rsidR="00385D1A" w:rsidRDefault="00385D1A" w:rsidP="00385D1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385D1A" w:rsidRPr="00F9203F" w:rsidRDefault="00385D1A" w:rsidP="00385D1A">
      <w:pPr>
        <w:spacing w:line="360" w:lineRule="auto"/>
        <w:rPr>
          <w:rFonts w:asciiTheme="majorHAnsi" w:hAnsiTheme="majorHAnsi"/>
          <w:b/>
        </w:rPr>
      </w:pPr>
      <w:r w:rsidRPr="00F9203F">
        <w:rPr>
          <w:rFonts w:asciiTheme="majorHAnsi" w:hAnsiTheme="majorHAnsi"/>
          <w:b/>
        </w:rPr>
        <w:t>LETTER</w:t>
      </w:r>
    </w:p>
    <w:p w:rsidR="00385D1A" w:rsidRPr="006C3DA4" w:rsidRDefault="00385D1A" w:rsidP="00385D1A">
      <w:pPr>
        <w:pStyle w:val="Prrafodelista"/>
        <w:numPr>
          <w:ilvl w:val="0"/>
          <w:numId w:val="11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Name of product and/or service</w:t>
      </w:r>
    </w:p>
    <w:p w:rsidR="00385D1A" w:rsidRPr="006C3DA4" w:rsidRDefault="00385D1A" w:rsidP="00385D1A">
      <w:pPr>
        <w:pStyle w:val="Prrafodelista"/>
        <w:numPr>
          <w:ilvl w:val="0"/>
          <w:numId w:val="11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Category or categories of the nomination</w:t>
      </w:r>
    </w:p>
    <w:p w:rsidR="00385D1A" w:rsidRPr="006C3DA4" w:rsidRDefault="00385D1A" w:rsidP="00385D1A">
      <w:pPr>
        <w:pStyle w:val="Prrafodelista"/>
        <w:numPr>
          <w:ilvl w:val="0"/>
          <w:numId w:val="11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Company logo</w:t>
      </w:r>
    </w:p>
    <w:p w:rsidR="00385D1A" w:rsidRPr="006C3DA4" w:rsidRDefault="00385D1A" w:rsidP="00385D1A">
      <w:pPr>
        <w:pStyle w:val="Prrafodelista"/>
        <w:numPr>
          <w:ilvl w:val="0"/>
          <w:numId w:val="11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General description, 2400 characters or 2 pages maximum, including spaces (2.5cm side margins, 2cms. top and bottom margins, font size 11, spacing 1.5 lines)</w:t>
      </w:r>
    </w:p>
    <w:p w:rsidR="00385D1A" w:rsidRPr="006C3DA4" w:rsidRDefault="00385D1A" w:rsidP="00385D1A">
      <w:pPr>
        <w:pStyle w:val="Prrafodelista"/>
        <w:numPr>
          <w:ilvl w:val="0"/>
          <w:numId w:val="11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Photographs can be included as long as the</w:t>
      </w:r>
      <w:r w:rsidR="00701C83">
        <w:rPr>
          <w:rFonts w:asciiTheme="majorHAnsi" w:hAnsiTheme="majorHAnsi"/>
        </w:rPr>
        <w:t>y</w:t>
      </w:r>
      <w:r w:rsidRPr="006C3DA4">
        <w:rPr>
          <w:rFonts w:asciiTheme="majorHAnsi" w:hAnsiTheme="majorHAnsi"/>
        </w:rPr>
        <w:t xml:space="preserve"> fit in the pages as described above</w:t>
      </w:r>
    </w:p>
    <w:p w:rsidR="00385D1A" w:rsidRPr="006C3DA4" w:rsidRDefault="00385D1A" w:rsidP="00385D1A">
      <w:pPr>
        <w:pStyle w:val="Prrafodelista"/>
        <w:numPr>
          <w:ilvl w:val="0"/>
          <w:numId w:val="11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May include links to web pages</w:t>
      </w:r>
    </w:p>
    <w:p w:rsidR="00385D1A" w:rsidRPr="006C3DA4" w:rsidRDefault="00385D1A" w:rsidP="00385D1A">
      <w:pPr>
        <w:spacing w:line="360" w:lineRule="auto"/>
        <w:rPr>
          <w:rFonts w:asciiTheme="majorHAnsi" w:hAnsiTheme="majorHAnsi"/>
        </w:rPr>
      </w:pPr>
    </w:p>
    <w:p w:rsidR="00385D1A" w:rsidRPr="00F76D19" w:rsidRDefault="00385D1A" w:rsidP="00385D1A">
      <w:pPr>
        <w:spacing w:line="360" w:lineRule="auto"/>
        <w:rPr>
          <w:rFonts w:asciiTheme="majorHAnsi" w:hAnsiTheme="majorHAnsi"/>
          <w:b/>
          <w:lang w:val="es-MX"/>
        </w:rPr>
      </w:pPr>
      <w:r w:rsidRPr="00F76D19">
        <w:rPr>
          <w:rFonts w:asciiTheme="majorHAnsi" w:hAnsiTheme="majorHAnsi"/>
          <w:b/>
          <w:lang w:val="es-MX"/>
        </w:rPr>
        <w:t>PAYMENT</w:t>
      </w:r>
    </w:p>
    <w:p w:rsidR="00385D1A" w:rsidRPr="00F76D19" w:rsidRDefault="00385D1A" w:rsidP="00385D1A">
      <w:pPr>
        <w:spacing w:line="360" w:lineRule="auto"/>
        <w:rPr>
          <w:rFonts w:asciiTheme="majorHAnsi" w:hAnsiTheme="majorHAnsi"/>
          <w:lang w:val="es-MX"/>
        </w:rPr>
      </w:pPr>
      <w:proofErr w:type="spellStart"/>
      <w:r w:rsidRPr="00F76D19">
        <w:rPr>
          <w:rFonts w:asciiTheme="majorHAnsi" w:hAnsiTheme="majorHAnsi"/>
          <w:lang w:val="es-MX"/>
        </w:rPr>
        <w:t>Pay</w:t>
      </w:r>
      <w:proofErr w:type="spellEnd"/>
      <w:r w:rsidRPr="00F76D19">
        <w:rPr>
          <w:rFonts w:asciiTheme="majorHAnsi" w:hAnsiTheme="majorHAnsi"/>
          <w:lang w:val="es-MX"/>
        </w:rPr>
        <w:t xml:space="preserve"> to: Asociación Mexicana de Desarrolladores Turísticos, A.C., Bancomer </w:t>
      </w:r>
      <w:proofErr w:type="spellStart"/>
      <w:r w:rsidRPr="00F76D19">
        <w:rPr>
          <w:rFonts w:asciiTheme="majorHAnsi" w:hAnsiTheme="majorHAnsi"/>
          <w:lang w:val="es-MX"/>
        </w:rPr>
        <w:t>account</w:t>
      </w:r>
      <w:proofErr w:type="spellEnd"/>
      <w:r w:rsidRPr="00F76D19">
        <w:rPr>
          <w:rFonts w:asciiTheme="majorHAnsi" w:hAnsiTheme="majorHAnsi"/>
          <w:lang w:val="es-MX"/>
        </w:rPr>
        <w:t xml:space="preserve"> No. 0442647052, CLABE Bancomer 02180004426470526</w:t>
      </w:r>
    </w:p>
    <w:p w:rsidR="00385D1A" w:rsidRPr="006C3DA4" w:rsidRDefault="00385D1A" w:rsidP="00385D1A">
      <w:pPr>
        <w:pStyle w:val="Prrafodelista"/>
        <w:numPr>
          <w:ilvl w:val="0"/>
          <w:numId w:val="12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If you pay by means of deposit or bank transfer, please send a copy of the deposit slip or confirmation to this Association.</w:t>
      </w:r>
    </w:p>
    <w:p w:rsidR="00385D1A" w:rsidRPr="006C3DA4" w:rsidRDefault="00385D1A" w:rsidP="00385D1A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</w:rPr>
      </w:pPr>
      <w:r w:rsidRPr="006C3DA4">
        <w:rPr>
          <w:rFonts w:asciiTheme="majorHAnsi" w:hAnsiTheme="majorHAnsi"/>
        </w:rPr>
        <w:t xml:space="preserve">If you make your payment in dollars, please deposit to account no. 0134796985  CLABE 012 180 001347969850 SWIFT BCMRMXMMPYM BBVA </w:t>
      </w:r>
      <w:proofErr w:type="spellStart"/>
      <w:r w:rsidRPr="006C3DA4">
        <w:rPr>
          <w:rFonts w:asciiTheme="majorHAnsi" w:hAnsiTheme="majorHAnsi"/>
        </w:rPr>
        <w:t>Bancomer</w:t>
      </w:r>
      <w:proofErr w:type="spellEnd"/>
      <w:r w:rsidRPr="006C3DA4">
        <w:rPr>
          <w:rFonts w:asciiTheme="majorHAnsi" w:hAnsiTheme="majorHAnsi"/>
        </w:rPr>
        <w:t xml:space="preserve">,  S. A. </w:t>
      </w:r>
      <w:proofErr w:type="spellStart"/>
      <w:r w:rsidRPr="006C3DA4">
        <w:rPr>
          <w:rFonts w:asciiTheme="majorHAnsi" w:hAnsiTheme="majorHAnsi"/>
        </w:rPr>
        <w:t>Insurgentes</w:t>
      </w:r>
      <w:proofErr w:type="spellEnd"/>
      <w:r w:rsidRPr="006C3DA4">
        <w:rPr>
          <w:rFonts w:asciiTheme="majorHAnsi" w:hAnsiTheme="majorHAnsi"/>
        </w:rPr>
        <w:t xml:space="preserve"> Sur 535, Col. </w:t>
      </w:r>
      <w:proofErr w:type="spellStart"/>
      <w:r w:rsidRPr="006C3DA4">
        <w:rPr>
          <w:rFonts w:asciiTheme="majorHAnsi" w:hAnsiTheme="majorHAnsi"/>
        </w:rPr>
        <w:t>Hipódromo</w:t>
      </w:r>
      <w:proofErr w:type="spellEnd"/>
      <w:r w:rsidR="00701C83">
        <w:rPr>
          <w:rFonts w:asciiTheme="majorHAnsi" w:hAnsiTheme="majorHAnsi"/>
        </w:rPr>
        <w:t xml:space="preserve"> </w:t>
      </w:r>
      <w:proofErr w:type="spellStart"/>
      <w:r w:rsidR="00701C83">
        <w:rPr>
          <w:rFonts w:asciiTheme="majorHAnsi" w:hAnsiTheme="majorHAnsi"/>
        </w:rPr>
        <w:t>Condesa</w:t>
      </w:r>
      <w:proofErr w:type="spellEnd"/>
      <w:r w:rsidR="00701C83">
        <w:rPr>
          <w:rFonts w:asciiTheme="majorHAnsi" w:hAnsiTheme="majorHAnsi"/>
        </w:rPr>
        <w:t>, Ciudad de México,</w:t>
      </w:r>
      <w:r w:rsidRPr="006C3DA4">
        <w:rPr>
          <w:rFonts w:asciiTheme="majorHAnsi" w:hAnsiTheme="majorHAnsi"/>
        </w:rPr>
        <w:t xml:space="preserve"> 06170.</w:t>
      </w:r>
    </w:p>
    <w:p w:rsidR="00385D1A" w:rsidRPr="006C3DA4" w:rsidRDefault="00385D1A" w:rsidP="00385D1A">
      <w:pPr>
        <w:pStyle w:val="Prrafodelista"/>
        <w:numPr>
          <w:ilvl w:val="0"/>
          <w:numId w:val="12"/>
        </w:numPr>
        <w:spacing w:line="360" w:lineRule="auto"/>
        <w:rPr>
          <w:rFonts w:asciiTheme="majorHAnsi" w:hAnsiTheme="majorHAnsi"/>
        </w:rPr>
      </w:pPr>
      <w:r w:rsidRPr="006C3DA4">
        <w:rPr>
          <w:rFonts w:asciiTheme="majorHAnsi" w:hAnsiTheme="majorHAnsi"/>
        </w:rPr>
        <w:t>Payment by VISA, MASTERCARD or AMERICAN EXPRESS</w:t>
      </w:r>
    </w:p>
    <w:p w:rsidR="00385D1A" w:rsidRPr="006C3DA4" w:rsidRDefault="00385D1A" w:rsidP="00385D1A">
      <w:pPr>
        <w:rPr>
          <w:rFonts w:asciiTheme="majorHAnsi" w:hAnsiTheme="majorHAnsi"/>
        </w:rPr>
      </w:pPr>
    </w:p>
    <w:p w:rsidR="00385D1A" w:rsidRPr="006C3DA4" w:rsidRDefault="00385D1A" w:rsidP="00385D1A">
      <w:pPr>
        <w:jc w:val="both"/>
        <w:rPr>
          <w:rFonts w:asciiTheme="majorHAnsi" w:hAnsiTheme="majorHAnsi"/>
        </w:rPr>
      </w:pPr>
      <w:r w:rsidRPr="006C3DA4">
        <w:rPr>
          <w:rFonts w:asciiTheme="majorHAnsi" w:hAnsiTheme="majorHAnsi"/>
        </w:rPr>
        <w:t>PLEASE MAKE OUT BILL TO</w:t>
      </w:r>
      <w:r w:rsidRPr="006C3DA4">
        <w:rPr>
          <w:rFonts w:asciiTheme="majorHAnsi" w:hAnsiTheme="majorHAnsi"/>
          <w:b/>
        </w:rPr>
        <w:t>:</w:t>
      </w:r>
      <w:r w:rsidRPr="006C3DA4">
        <w:rPr>
          <w:rFonts w:asciiTheme="majorHAnsi" w:hAnsiTheme="majorHAnsi"/>
        </w:rPr>
        <w:t xml:space="preserve"> ______</w:t>
      </w:r>
      <w:r>
        <w:rPr>
          <w:rFonts w:asciiTheme="majorHAnsi" w:hAnsiTheme="majorHAnsi"/>
        </w:rPr>
        <w:t>___________________</w:t>
      </w:r>
      <w:r w:rsidRPr="006C3DA4">
        <w:rPr>
          <w:rFonts w:asciiTheme="majorHAnsi" w:hAnsiTheme="majorHAnsi"/>
        </w:rPr>
        <w:t>________________________</w:t>
      </w:r>
    </w:p>
    <w:p w:rsidR="00385D1A" w:rsidRPr="006C3DA4" w:rsidRDefault="00385D1A" w:rsidP="00385D1A">
      <w:pPr>
        <w:jc w:val="both"/>
        <w:rPr>
          <w:rFonts w:asciiTheme="majorHAnsi" w:hAnsiTheme="majorHAnsi"/>
        </w:rPr>
      </w:pPr>
    </w:p>
    <w:p w:rsidR="00385D1A" w:rsidRPr="006C3DA4" w:rsidRDefault="00385D1A" w:rsidP="00385D1A">
      <w:pPr>
        <w:jc w:val="both"/>
        <w:rPr>
          <w:rFonts w:asciiTheme="majorHAnsi" w:hAnsiTheme="majorHAnsi"/>
        </w:rPr>
      </w:pPr>
      <w:r w:rsidRPr="006C3DA4">
        <w:rPr>
          <w:rFonts w:asciiTheme="majorHAnsi" w:hAnsiTheme="majorHAnsi"/>
        </w:rPr>
        <w:t>________________________________________________________________________</w:t>
      </w:r>
    </w:p>
    <w:p w:rsidR="00385D1A" w:rsidRPr="006C3DA4" w:rsidRDefault="00385D1A" w:rsidP="00385D1A">
      <w:pPr>
        <w:jc w:val="both"/>
        <w:rPr>
          <w:rFonts w:asciiTheme="majorHAnsi" w:hAnsiTheme="majorHAnsi"/>
        </w:rPr>
      </w:pPr>
    </w:p>
    <w:p w:rsidR="00385D1A" w:rsidRPr="006C3DA4" w:rsidRDefault="00385D1A" w:rsidP="00385D1A">
      <w:pPr>
        <w:jc w:val="both"/>
        <w:rPr>
          <w:rFonts w:asciiTheme="majorHAnsi" w:hAnsiTheme="majorHAnsi"/>
        </w:rPr>
      </w:pPr>
      <w:r w:rsidRPr="006C3DA4">
        <w:rPr>
          <w:rFonts w:asciiTheme="majorHAnsi" w:hAnsiTheme="majorHAnsi"/>
          <w:b/>
        </w:rPr>
        <w:t>Domicilio</w:t>
      </w:r>
      <w:proofErr w:type="gramStart"/>
      <w:r w:rsidRPr="006C3DA4">
        <w:rPr>
          <w:rFonts w:asciiTheme="majorHAnsi" w:hAnsiTheme="majorHAnsi"/>
          <w:b/>
        </w:rPr>
        <w:t>:</w:t>
      </w:r>
      <w:r w:rsidRPr="006C3DA4">
        <w:rPr>
          <w:rFonts w:asciiTheme="majorHAnsi" w:hAnsiTheme="majorHAnsi"/>
        </w:rPr>
        <w:t>_</w:t>
      </w:r>
      <w:proofErr w:type="gramEnd"/>
      <w:r w:rsidRPr="006C3DA4">
        <w:rPr>
          <w:rFonts w:asciiTheme="majorHAnsi" w:hAnsiTheme="majorHAnsi"/>
        </w:rPr>
        <w:t>______________________________________________________________</w:t>
      </w:r>
    </w:p>
    <w:p w:rsidR="00385D1A" w:rsidRPr="006C3DA4" w:rsidRDefault="00385D1A" w:rsidP="00385D1A">
      <w:pPr>
        <w:jc w:val="both"/>
        <w:rPr>
          <w:rFonts w:asciiTheme="majorHAnsi" w:hAnsiTheme="majorHAnsi"/>
        </w:rPr>
      </w:pPr>
    </w:p>
    <w:p w:rsidR="00385D1A" w:rsidRPr="006C3DA4" w:rsidRDefault="00385D1A" w:rsidP="00385D1A">
      <w:pPr>
        <w:jc w:val="both"/>
        <w:rPr>
          <w:rFonts w:asciiTheme="majorHAnsi" w:hAnsiTheme="majorHAnsi"/>
        </w:rPr>
      </w:pPr>
      <w:r w:rsidRPr="006C3DA4">
        <w:rPr>
          <w:rFonts w:asciiTheme="majorHAnsi" w:hAnsiTheme="majorHAnsi"/>
        </w:rPr>
        <w:t>________________________________________________________________________</w:t>
      </w:r>
    </w:p>
    <w:p w:rsidR="00385D1A" w:rsidRPr="006C3DA4" w:rsidRDefault="00385D1A" w:rsidP="00385D1A">
      <w:pPr>
        <w:jc w:val="both"/>
        <w:rPr>
          <w:rFonts w:asciiTheme="majorHAnsi" w:hAnsiTheme="majorHAnsi"/>
        </w:rPr>
      </w:pPr>
    </w:p>
    <w:p w:rsidR="00385D1A" w:rsidRPr="006C3DA4" w:rsidRDefault="00385D1A" w:rsidP="00385D1A">
      <w:pPr>
        <w:jc w:val="both"/>
        <w:rPr>
          <w:rFonts w:asciiTheme="majorHAnsi" w:hAnsiTheme="majorHAnsi"/>
        </w:rPr>
      </w:pPr>
      <w:r w:rsidRPr="006C3DA4">
        <w:rPr>
          <w:rFonts w:asciiTheme="majorHAnsi" w:hAnsiTheme="majorHAnsi"/>
          <w:b/>
        </w:rPr>
        <w:t>RFC:</w:t>
      </w:r>
      <w:r w:rsidR="00701C83">
        <w:rPr>
          <w:rFonts w:asciiTheme="majorHAnsi" w:hAnsiTheme="majorHAnsi"/>
          <w:b/>
        </w:rPr>
        <w:t xml:space="preserve"> (only for Mexican enterprises)</w:t>
      </w:r>
      <w:r w:rsidRPr="006C3DA4">
        <w:rPr>
          <w:rFonts w:asciiTheme="majorHAnsi" w:hAnsiTheme="majorHAnsi"/>
        </w:rPr>
        <w:t xml:space="preserve"> ________________________</w:t>
      </w:r>
    </w:p>
    <w:p w:rsidR="00385D1A" w:rsidRPr="006C3DA4" w:rsidRDefault="00385D1A" w:rsidP="00385D1A">
      <w:pPr>
        <w:jc w:val="both"/>
        <w:rPr>
          <w:rFonts w:asciiTheme="majorHAnsi" w:hAnsiTheme="majorHAnsi"/>
        </w:rPr>
      </w:pPr>
    </w:p>
    <w:p w:rsidR="00385D1A" w:rsidRPr="006C3DA4" w:rsidRDefault="00385D1A" w:rsidP="00385D1A">
      <w:pPr>
        <w:spacing w:line="360" w:lineRule="auto"/>
        <w:jc w:val="both"/>
        <w:rPr>
          <w:rFonts w:asciiTheme="majorHAnsi" w:hAnsiTheme="majorHAnsi"/>
        </w:rPr>
      </w:pPr>
      <w:r w:rsidRPr="006C3DA4">
        <w:rPr>
          <w:rFonts w:asciiTheme="majorHAnsi" w:hAnsiTheme="majorHAnsi"/>
        </w:rPr>
        <w:t xml:space="preserve">Send this application by e-mail to: </w:t>
      </w:r>
      <w:hyperlink r:id="rId7" w:history="1">
        <w:r w:rsidRPr="006C3DA4">
          <w:rPr>
            <w:rStyle w:val="Hipervnculo"/>
            <w:rFonts w:asciiTheme="majorHAnsi" w:hAnsiTheme="majorHAnsi"/>
          </w:rPr>
          <w:t>comunicacion@amdetur.org.mx</w:t>
        </w:r>
      </w:hyperlink>
    </w:p>
    <w:p w:rsidR="00385D1A" w:rsidRPr="006C3DA4" w:rsidRDefault="00385D1A" w:rsidP="00385D1A">
      <w:pPr>
        <w:spacing w:line="360" w:lineRule="auto"/>
        <w:jc w:val="both"/>
        <w:rPr>
          <w:rFonts w:asciiTheme="majorHAnsi" w:hAnsiTheme="majorHAnsi"/>
        </w:rPr>
      </w:pPr>
    </w:p>
    <w:p w:rsidR="00385D1A" w:rsidRPr="006C3DA4" w:rsidRDefault="00385D1A" w:rsidP="00385D1A">
      <w:pPr>
        <w:spacing w:line="360" w:lineRule="auto"/>
        <w:jc w:val="both"/>
        <w:rPr>
          <w:rFonts w:asciiTheme="majorHAnsi" w:hAnsiTheme="majorHAnsi"/>
        </w:rPr>
      </w:pPr>
      <w:r w:rsidRPr="006C3DA4">
        <w:rPr>
          <w:rFonts w:asciiTheme="majorHAnsi" w:hAnsiTheme="majorHAnsi"/>
        </w:rPr>
        <w:t xml:space="preserve">If you want to submit physical samples, please send to:  </w:t>
      </w:r>
    </w:p>
    <w:p w:rsidR="00385D1A" w:rsidRPr="006C3DA4" w:rsidRDefault="00385D1A" w:rsidP="00385D1A">
      <w:pPr>
        <w:spacing w:line="360" w:lineRule="auto"/>
        <w:jc w:val="both"/>
        <w:rPr>
          <w:rFonts w:asciiTheme="majorHAnsi" w:hAnsiTheme="majorHAnsi"/>
        </w:rPr>
      </w:pPr>
      <w:r w:rsidRPr="00F76D19">
        <w:rPr>
          <w:rFonts w:asciiTheme="majorHAnsi" w:hAnsiTheme="majorHAnsi"/>
          <w:lang w:val="es-MX"/>
        </w:rPr>
        <w:t xml:space="preserve">Asociación Mexicana de Desarrolladores Turísticos, A.C.,  AMDETUR, Torre </w:t>
      </w:r>
      <w:proofErr w:type="spellStart"/>
      <w:r w:rsidRPr="00F76D19">
        <w:rPr>
          <w:rFonts w:asciiTheme="majorHAnsi" w:hAnsiTheme="majorHAnsi"/>
          <w:lang w:val="es-MX"/>
        </w:rPr>
        <w:t>World</w:t>
      </w:r>
      <w:proofErr w:type="spellEnd"/>
      <w:r w:rsidRPr="00F76D19">
        <w:rPr>
          <w:rFonts w:asciiTheme="majorHAnsi" w:hAnsiTheme="majorHAnsi"/>
          <w:lang w:val="es-MX"/>
        </w:rPr>
        <w:t xml:space="preserve"> </w:t>
      </w:r>
      <w:proofErr w:type="spellStart"/>
      <w:r w:rsidRPr="00F76D19">
        <w:rPr>
          <w:rFonts w:asciiTheme="majorHAnsi" w:hAnsiTheme="majorHAnsi"/>
          <w:lang w:val="es-MX"/>
        </w:rPr>
        <w:t>Trade</w:t>
      </w:r>
      <w:proofErr w:type="spellEnd"/>
      <w:r w:rsidRPr="00F76D19">
        <w:rPr>
          <w:rFonts w:asciiTheme="majorHAnsi" w:hAnsiTheme="majorHAnsi"/>
          <w:lang w:val="es-MX"/>
        </w:rPr>
        <w:t xml:space="preserve"> Center, M</w:t>
      </w:r>
      <w:r w:rsidR="004E7C46">
        <w:rPr>
          <w:rFonts w:asciiTheme="majorHAnsi" w:hAnsiTheme="majorHAnsi"/>
          <w:lang w:val="es-MX"/>
        </w:rPr>
        <w:t>ontecito Nº 38, Oficinas 11 -</w:t>
      </w:r>
      <w:r w:rsidRPr="00F76D19">
        <w:rPr>
          <w:rFonts w:asciiTheme="majorHAnsi" w:hAnsiTheme="majorHAnsi"/>
          <w:lang w:val="es-MX"/>
        </w:rPr>
        <w:t xml:space="preserve"> 14, Col. Nápoles,  Ciudad de México  03810.   </w:t>
      </w:r>
      <w:hyperlink r:id="rId8" w:history="1">
        <w:r w:rsidRPr="006C3DA4">
          <w:rPr>
            <w:rStyle w:val="Hipervnculo"/>
            <w:rFonts w:asciiTheme="majorHAnsi" w:hAnsiTheme="majorHAnsi"/>
          </w:rPr>
          <w:t>www.amdetur.org.mx</w:t>
        </w:r>
      </w:hyperlink>
      <w:r w:rsidRPr="006C3DA4">
        <w:rPr>
          <w:rFonts w:asciiTheme="majorHAnsi" w:hAnsiTheme="majorHAnsi"/>
        </w:rPr>
        <w:t xml:space="preserve"> </w:t>
      </w:r>
    </w:p>
    <w:p w:rsidR="00385D1A" w:rsidRPr="006C3DA4" w:rsidRDefault="00385D1A" w:rsidP="00385D1A">
      <w:pPr>
        <w:spacing w:line="360" w:lineRule="auto"/>
        <w:jc w:val="both"/>
        <w:rPr>
          <w:rFonts w:asciiTheme="majorHAnsi" w:hAnsiTheme="majorHAnsi"/>
        </w:rPr>
      </w:pPr>
      <w:r w:rsidRPr="006C3DA4">
        <w:rPr>
          <w:rFonts w:asciiTheme="majorHAnsi" w:hAnsiTheme="majorHAnsi"/>
        </w:rPr>
        <w:t>Attention: Paul Sánchez</w:t>
      </w:r>
    </w:p>
    <w:p w:rsidR="00385D1A" w:rsidRPr="006C3DA4" w:rsidRDefault="00385D1A" w:rsidP="00385D1A">
      <w:pPr>
        <w:spacing w:line="360" w:lineRule="auto"/>
        <w:jc w:val="both"/>
        <w:rPr>
          <w:rFonts w:asciiTheme="majorHAnsi" w:hAnsiTheme="majorHAnsi"/>
        </w:rPr>
      </w:pPr>
      <w:r w:rsidRPr="006C3DA4">
        <w:rPr>
          <w:rFonts w:asciiTheme="majorHAnsi" w:hAnsiTheme="majorHAnsi"/>
        </w:rPr>
        <w:t xml:space="preserve">Phones: </w:t>
      </w:r>
      <w:proofErr w:type="gramStart"/>
      <w:r w:rsidRPr="006C3DA4">
        <w:rPr>
          <w:rFonts w:asciiTheme="majorHAnsi" w:hAnsiTheme="majorHAnsi"/>
        </w:rPr>
        <w:t>( 52</w:t>
      </w:r>
      <w:proofErr w:type="gramEnd"/>
      <w:r w:rsidRPr="006C3DA4">
        <w:rPr>
          <w:rFonts w:asciiTheme="majorHAnsi" w:hAnsiTheme="majorHAnsi"/>
        </w:rPr>
        <w:t xml:space="preserve"> 55 ) 5488 - 2028   5488 - 2029   5488  - 2030      5488 - 2031</w:t>
      </w:r>
    </w:p>
    <w:p w:rsidR="00385D1A" w:rsidRPr="006C3DA4" w:rsidRDefault="00385D1A" w:rsidP="00385D1A">
      <w:pPr>
        <w:spacing w:line="360" w:lineRule="auto"/>
        <w:jc w:val="both"/>
        <w:rPr>
          <w:rFonts w:asciiTheme="majorHAnsi" w:hAnsiTheme="majorHAnsi"/>
        </w:rPr>
      </w:pPr>
      <w:proofErr w:type="gramStart"/>
      <w:r w:rsidRPr="006C3DA4">
        <w:rPr>
          <w:rFonts w:asciiTheme="majorHAnsi" w:hAnsiTheme="majorHAnsi"/>
        </w:rPr>
        <w:t>e-mail</w:t>
      </w:r>
      <w:proofErr w:type="gramEnd"/>
      <w:r w:rsidRPr="006C3DA4">
        <w:rPr>
          <w:rFonts w:asciiTheme="majorHAnsi" w:hAnsiTheme="majorHAnsi"/>
        </w:rPr>
        <w:t xml:space="preserve">: </w:t>
      </w:r>
      <w:hyperlink r:id="rId9" w:history="1">
        <w:r w:rsidRPr="006C3DA4">
          <w:rPr>
            <w:rStyle w:val="Hipervnculo"/>
            <w:rFonts w:asciiTheme="majorHAnsi" w:hAnsiTheme="majorHAnsi"/>
          </w:rPr>
          <w:t>comunicación@amdetur.org.mx</w:t>
        </w:r>
      </w:hyperlink>
      <w:r w:rsidRPr="006C3DA4">
        <w:rPr>
          <w:rFonts w:asciiTheme="majorHAnsi" w:hAnsiTheme="majorHAnsi"/>
        </w:rPr>
        <w:t xml:space="preserve"> </w:t>
      </w:r>
    </w:p>
    <w:p w:rsidR="00385D1A" w:rsidRPr="006C3DA4" w:rsidRDefault="00385D1A" w:rsidP="00385D1A">
      <w:pPr>
        <w:spacing w:line="360" w:lineRule="auto"/>
        <w:rPr>
          <w:rFonts w:asciiTheme="majorHAnsi" w:hAnsiTheme="majorHAnsi"/>
        </w:rPr>
      </w:pPr>
    </w:p>
    <w:p w:rsidR="00385D1A" w:rsidRPr="006C3DA4" w:rsidRDefault="00385D1A" w:rsidP="00385D1A">
      <w:pPr>
        <w:spacing w:line="360" w:lineRule="auto"/>
        <w:rPr>
          <w:rFonts w:asciiTheme="majorHAnsi" w:hAnsiTheme="majorHAnsi"/>
        </w:rPr>
      </w:pPr>
    </w:p>
    <w:p w:rsidR="00385D1A" w:rsidRPr="006C3DA4" w:rsidRDefault="00385D1A" w:rsidP="00385D1A">
      <w:pPr>
        <w:spacing w:line="360" w:lineRule="auto"/>
        <w:rPr>
          <w:rFonts w:asciiTheme="majorHAnsi" w:hAnsiTheme="majorHAnsi"/>
        </w:rPr>
      </w:pPr>
    </w:p>
    <w:p w:rsidR="00385D1A" w:rsidRPr="006C3DA4" w:rsidRDefault="00385D1A" w:rsidP="00385D1A">
      <w:pPr>
        <w:spacing w:line="360" w:lineRule="auto"/>
        <w:rPr>
          <w:rFonts w:asciiTheme="majorHAnsi" w:hAnsiTheme="majorHAnsi"/>
        </w:rPr>
      </w:pPr>
    </w:p>
    <w:p w:rsidR="009D2298" w:rsidRDefault="009D2298"/>
    <w:sectPr w:rsidR="009D2298" w:rsidSect="00845F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D16"/>
    <w:multiLevelType w:val="hybridMultilevel"/>
    <w:tmpl w:val="04E6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C3CAD"/>
    <w:multiLevelType w:val="hybridMultilevel"/>
    <w:tmpl w:val="2760F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46E6"/>
    <w:multiLevelType w:val="hybridMultilevel"/>
    <w:tmpl w:val="5930E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E5F83"/>
    <w:multiLevelType w:val="hybridMultilevel"/>
    <w:tmpl w:val="B0BCBD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91113"/>
    <w:multiLevelType w:val="hybridMultilevel"/>
    <w:tmpl w:val="5984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2340"/>
    <w:multiLevelType w:val="hybridMultilevel"/>
    <w:tmpl w:val="F67C9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44DFF"/>
    <w:multiLevelType w:val="hybridMultilevel"/>
    <w:tmpl w:val="F50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D6EEE"/>
    <w:multiLevelType w:val="hybridMultilevel"/>
    <w:tmpl w:val="F0104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17BC9"/>
    <w:multiLevelType w:val="hybridMultilevel"/>
    <w:tmpl w:val="407A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F76AD"/>
    <w:multiLevelType w:val="hybridMultilevel"/>
    <w:tmpl w:val="A58EA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4C4"/>
    <w:multiLevelType w:val="hybridMultilevel"/>
    <w:tmpl w:val="C8FC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870AC"/>
    <w:multiLevelType w:val="hybridMultilevel"/>
    <w:tmpl w:val="A36E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764F5"/>
    <w:multiLevelType w:val="hybridMultilevel"/>
    <w:tmpl w:val="62EEE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1A"/>
    <w:rsid w:val="00247129"/>
    <w:rsid w:val="00385D1A"/>
    <w:rsid w:val="004E7C46"/>
    <w:rsid w:val="00660354"/>
    <w:rsid w:val="00701C83"/>
    <w:rsid w:val="009D2298"/>
    <w:rsid w:val="00A938B4"/>
    <w:rsid w:val="00A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D1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5D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5D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D1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5D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5D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detur.org.mx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municacion@amdetur.or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detur.org.mx/Convencion/programadereconocimiento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unicaci&#243;n@amdetur.org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922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Rosy</cp:lastModifiedBy>
  <cp:revision>10</cp:revision>
  <dcterms:created xsi:type="dcterms:W3CDTF">2017-02-28T00:59:00Z</dcterms:created>
  <dcterms:modified xsi:type="dcterms:W3CDTF">2017-02-28T01:19:00Z</dcterms:modified>
</cp:coreProperties>
</file>